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078"/>
        <w:gridCol w:w="6120"/>
      </w:tblGrid>
      <w:tr w:rsidR="003A1714" w:rsidRPr="001400BA" w:rsidTr="001400BA">
        <w:trPr>
          <w:tblCellSpacing w:w="0" w:type="dxa"/>
        </w:trPr>
        <w:tc>
          <w:tcPr>
            <w:tcW w:w="3078" w:type="dxa"/>
            <w:tcMar>
              <w:top w:w="0" w:type="dxa"/>
              <w:left w:w="108" w:type="dxa"/>
              <w:bottom w:w="0" w:type="dxa"/>
              <w:right w:w="108" w:type="dxa"/>
            </w:tcMar>
            <w:hideMark/>
          </w:tcPr>
          <w:p w:rsidR="003A1714" w:rsidRPr="001400BA" w:rsidRDefault="003A1714" w:rsidP="001400BA">
            <w:pPr>
              <w:spacing w:before="120" w:after="120" w:line="240" w:lineRule="auto"/>
              <w:jc w:val="center"/>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rPr>
              <w:t>BỘ CÔNG THƯƠNG</w:t>
            </w:r>
            <w:r w:rsidRPr="001400BA">
              <w:rPr>
                <w:rFonts w:ascii="Times New Roman" w:eastAsia="Times New Roman" w:hAnsi="Times New Roman" w:cs="Times New Roman"/>
                <w:b/>
                <w:bCs/>
                <w:sz w:val="26"/>
                <w:szCs w:val="26"/>
                <w:lang w:val="vi-VN"/>
              </w:rPr>
              <w:br/>
              <w:t>-------</w:t>
            </w:r>
          </w:p>
        </w:tc>
        <w:tc>
          <w:tcPr>
            <w:tcW w:w="6120" w:type="dxa"/>
            <w:tcMar>
              <w:top w:w="0" w:type="dxa"/>
              <w:left w:w="108" w:type="dxa"/>
              <w:bottom w:w="0" w:type="dxa"/>
              <w:right w:w="108" w:type="dxa"/>
            </w:tcMar>
            <w:hideMark/>
          </w:tcPr>
          <w:p w:rsidR="003A1714" w:rsidRPr="001400BA" w:rsidRDefault="003A1714" w:rsidP="001400BA">
            <w:pPr>
              <w:spacing w:before="120" w:after="120" w:line="240" w:lineRule="auto"/>
              <w:jc w:val="center"/>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CỘNG HÒA XÃ HỘI CHỦ NGHĨA VIỆT NAM</w:t>
            </w:r>
            <w:r w:rsidRPr="001400BA">
              <w:rPr>
                <w:rFonts w:ascii="Times New Roman" w:eastAsia="Times New Roman" w:hAnsi="Times New Roman" w:cs="Times New Roman"/>
                <w:b/>
                <w:bCs/>
                <w:sz w:val="26"/>
                <w:szCs w:val="26"/>
                <w:lang w:val="vi-VN"/>
              </w:rPr>
              <w:br/>
              <w:t xml:space="preserve">Độc lập - Tự do - Hạnh phúc </w:t>
            </w:r>
            <w:r w:rsidRPr="001400BA">
              <w:rPr>
                <w:rFonts w:ascii="Times New Roman" w:eastAsia="Times New Roman" w:hAnsi="Times New Roman" w:cs="Times New Roman"/>
                <w:b/>
                <w:bCs/>
                <w:sz w:val="26"/>
                <w:szCs w:val="26"/>
                <w:lang w:val="vi-VN"/>
              </w:rPr>
              <w:br/>
              <w:t>---------------</w:t>
            </w:r>
          </w:p>
        </w:tc>
      </w:tr>
      <w:tr w:rsidR="003A1714" w:rsidRPr="001400BA" w:rsidTr="001400BA">
        <w:trPr>
          <w:tblCellSpacing w:w="0" w:type="dxa"/>
        </w:trPr>
        <w:tc>
          <w:tcPr>
            <w:tcW w:w="3078" w:type="dxa"/>
            <w:tcMar>
              <w:top w:w="0" w:type="dxa"/>
              <w:left w:w="108" w:type="dxa"/>
              <w:bottom w:w="0" w:type="dxa"/>
              <w:right w:w="108" w:type="dxa"/>
            </w:tcMar>
            <w:hideMark/>
          </w:tcPr>
          <w:p w:rsidR="003A1714" w:rsidRPr="001400BA" w:rsidRDefault="003A1714" w:rsidP="001400BA">
            <w:pPr>
              <w:spacing w:before="120" w:after="120" w:line="240" w:lineRule="auto"/>
              <w:jc w:val="center"/>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Số: </w:t>
            </w:r>
            <w:r w:rsidRPr="001400BA">
              <w:rPr>
                <w:rFonts w:ascii="Times New Roman" w:eastAsia="Times New Roman" w:hAnsi="Times New Roman" w:cs="Times New Roman"/>
                <w:sz w:val="26"/>
                <w:szCs w:val="26"/>
              </w:rPr>
              <w:t>11/VBHN-BCT</w:t>
            </w:r>
          </w:p>
        </w:tc>
        <w:tc>
          <w:tcPr>
            <w:tcW w:w="6120" w:type="dxa"/>
            <w:tcMar>
              <w:top w:w="0" w:type="dxa"/>
              <w:left w:w="108" w:type="dxa"/>
              <w:bottom w:w="0" w:type="dxa"/>
              <w:right w:w="108" w:type="dxa"/>
            </w:tcMar>
            <w:hideMark/>
          </w:tcPr>
          <w:p w:rsidR="003A1714" w:rsidRPr="001400BA" w:rsidRDefault="003A1714" w:rsidP="001400BA">
            <w:pPr>
              <w:spacing w:before="120" w:after="120" w:line="240" w:lineRule="auto"/>
              <w:jc w:val="right"/>
              <w:rPr>
                <w:rFonts w:ascii="Times New Roman" w:eastAsia="Times New Roman" w:hAnsi="Times New Roman" w:cs="Times New Roman"/>
                <w:sz w:val="26"/>
                <w:szCs w:val="26"/>
              </w:rPr>
            </w:pPr>
            <w:r w:rsidRPr="001400BA">
              <w:rPr>
                <w:rFonts w:ascii="Times New Roman" w:eastAsia="Times New Roman" w:hAnsi="Times New Roman" w:cs="Times New Roman"/>
                <w:i/>
                <w:iCs/>
                <w:sz w:val="26"/>
                <w:szCs w:val="26"/>
              </w:rPr>
              <w:t>Hà Nội</w:t>
            </w:r>
            <w:r w:rsidRPr="001400BA">
              <w:rPr>
                <w:rFonts w:ascii="Times New Roman" w:eastAsia="Times New Roman" w:hAnsi="Times New Roman" w:cs="Times New Roman"/>
                <w:i/>
                <w:iCs/>
                <w:sz w:val="26"/>
                <w:szCs w:val="26"/>
                <w:lang w:val="vi-VN"/>
              </w:rPr>
              <w:t xml:space="preserve">, ngày </w:t>
            </w:r>
            <w:r w:rsidRPr="001400BA">
              <w:rPr>
                <w:rFonts w:ascii="Times New Roman" w:eastAsia="Times New Roman" w:hAnsi="Times New Roman" w:cs="Times New Roman"/>
                <w:i/>
                <w:iCs/>
                <w:sz w:val="26"/>
                <w:szCs w:val="26"/>
              </w:rPr>
              <w:t>23</w:t>
            </w:r>
            <w:r w:rsidRPr="001400BA">
              <w:rPr>
                <w:rFonts w:ascii="Times New Roman" w:eastAsia="Times New Roman" w:hAnsi="Times New Roman" w:cs="Times New Roman"/>
                <w:i/>
                <w:iCs/>
                <w:sz w:val="26"/>
                <w:szCs w:val="26"/>
                <w:lang w:val="vi-VN"/>
              </w:rPr>
              <w:t xml:space="preserve"> tháng </w:t>
            </w:r>
            <w:r w:rsidRPr="001400BA">
              <w:rPr>
                <w:rFonts w:ascii="Times New Roman" w:eastAsia="Times New Roman" w:hAnsi="Times New Roman" w:cs="Times New Roman"/>
                <w:i/>
                <w:iCs/>
                <w:sz w:val="26"/>
                <w:szCs w:val="26"/>
              </w:rPr>
              <w:t>01</w:t>
            </w:r>
            <w:r w:rsidRPr="001400BA">
              <w:rPr>
                <w:rFonts w:ascii="Times New Roman" w:eastAsia="Times New Roman" w:hAnsi="Times New Roman" w:cs="Times New Roman"/>
                <w:i/>
                <w:iCs/>
                <w:sz w:val="26"/>
                <w:szCs w:val="26"/>
                <w:lang w:val="vi-VN"/>
              </w:rPr>
              <w:t xml:space="preserve"> năm </w:t>
            </w:r>
            <w:r w:rsidRPr="001400BA">
              <w:rPr>
                <w:rFonts w:ascii="Times New Roman" w:eastAsia="Times New Roman" w:hAnsi="Times New Roman" w:cs="Times New Roman"/>
                <w:i/>
                <w:iCs/>
                <w:sz w:val="26"/>
                <w:szCs w:val="26"/>
              </w:rPr>
              <w:t>2014</w:t>
            </w:r>
          </w:p>
        </w:tc>
      </w:tr>
    </w:tbl>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t> </w:t>
      </w:r>
    </w:p>
    <w:p w:rsidR="003A1714" w:rsidRPr="001400BA" w:rsidRDefault="003A1714" w:rsidP="001400BA">
      <w:pPr>
        <w:spacing w:before="120" w:after="120" w:line="240" w:lineRule="auto"/>
        <w:jc w:val="center"/>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NGHỊ ĐỊNH</w:t>
      </w:r>
    </w:p>
    <w:p w:rsidR="003A1714" w:rsidRPr="001400BA" w:rsidRDefault="003A1714" w:rsidP="001400BA">
      <w:pPr>
        <w:spacing w:before="120" w:after="120" w:line="240" w:lineRule="auto"/>
        <w:jc w:val="center"/>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VỀ PHÁT TRIỂN VÀ QUẢN LÝ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Nghị định số </w:t>
      </w:r>
      <w:hyperlink r:id="rId7"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14 tháng 3 năm 2003, được sửa đổi, bổ sung bởi: </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Nghị định số </w:t>
      </w:r>
      <w:hyperlink r:id="rId8"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của Chính phủ sửa đổi, bổ sung một số điều của Nghị định số </w:t>
      </w:r>
      <w:hyperlink r:id="rId9"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i/>
          <w:iCs/>
          <w:sz w:val="26"/>
          <w:szCs w:val="26"/>
          <w:lang w:val="vi-VN"/>
        </w:rPr>
        <w:t xml:space="preserve">Căn cứ Luật </w:t>
      </w:r>
      <w:r w:rsidRPr="001400BA">
        <w:rPr>
          <w:rFonts w:ascii="Times New Roman" w:eastAsia="Times New Roman" w:hAnsi="Times New Roman" w:cs="Times New Roman"/>
          <w:i/>
          <w:iCs/>
          <w:sz w:val="26"/>
          <w:szCs w:val="26"/>
        </w:rPr>
        <w:t>Tổ chức</w:t>
      </w:r>
      <w:r w:rsidRPr="001400BA">
        <w:rPr>
          <w:rFonts w:ascii="Times New Roman" w:eastAsia="Times New Roman" w:hAnsi="Times New Roman" w:cs="Times New Roman"/>
          <w:i/>
          <w:iCs/>
          <w:sz w:val="26"/>
          <w:szCs w:val="26"/>
          <w:lang w:val="vi-VN"/>
        </w:rPr>
        <w:t xml:space="preserve"> Ch</w:t>
      </w:r>
      <w:r w:rsidRPr="001400BA">
        <w:rPr>
          <w:rFonts w:ascii="Times New Roman" w:eastAsia="Times New Roman" w:hAnsi="Times New Roman" w:cs="Times New Roman"/>
          <w:i/>
          <w:iCs/>
          <w:sz w:val="26"/>
          <w:szCs w:val="26"/>
        </w:rPr>
        <w:t>í</w:t>
      </w:r>
      <w:r w:rsidRPr="001400BA">
        <w:rPr>
          <w:rFonts w:ascii="Times New Roman" w:eastAsia="Times New Roman" w:hAnsi="Times New Roman" w:cs="Times New Roman"/>
          <w:i/>
          <w:iCs/>
          <w:sz w:val="26"/>
          <w:szCs w:val="26"/>
          <w:lang w:val="vi-VN"/>
        </w:rPr>
        <w:t>nh phủ ngày 25 tháng 12 năm 2001;</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i/>
          <w:iCs/>
          <w:sz w:val="26"/>
          <w:szCs w:val="26"/>
          <w:lang w:val="vi-VN"/>
        </w:rPr>
        <w:t xml:space="preserve">Căn cứ Luật Thương mại ngày </w:t>
      </w:r>
      <w:r w:rsidRPr="001400BA">
        <w:rPr>
          <w:rFonts w:ascii="Times New Roman" w:eastAsia="Times New Roman" w:hAnsi="Times New Roman" w:cs="Times New Roman"/>
          <w:i/>
          <w:iCs/>
          <w:sz w:val="26"/>
          <w:szCs w:val="26"/>
        </w:rPr>
        <w:t>10</w:t>
      </w:r>
      <w:r w:rsidRPr="001400BA">
        <w:rPr>
          <w:rFonts w:ascii="Times New Roman" w:eastAsia="Times New Roman" w:hAnsi="Times New Roman" w:cs="Times New Roman"/>
          <w:i/>
          <w:iCs/>
          <w:sz w:val="26"/>
          <w:szCs w:val="26"/>
          <w:lang w:val="vi-VN"/>
        </w:rPr>
        <w:t xml:space="preserve"> tháng 5 năm </w:t>
      </w:r>
      <w:r w:rsidRPr="001400BA">
        <w:rPr>
          <w:rFonts w:ascii="Times New Roman" w:eastAsia="Times New Roman" w:hAnsi="Times New Roman" w:cs="Times New Roman"/>
          <w:i/>
          <w:iCs/>
          <w:sz w:val="26"/>
          <w:szCs w:val="26"/>
        </w:rPr>
        <w:t>1</w:t>
      </w:r>
      <w:r w:rsidRPr="001400BA">
        <w:rPr>
          <w:rFonts w:ascii="Times New Roman" w:eastAsia="Times New Roman" w:hAnsi="Times New Roman" w:cs="Times New Roman"/>
          <w:i/>
          <w:iCs/>
          <w:sz w:val="26"/>
          <w:szCs w:val="26"/>
          <w:lang w:val="vi-VN"/>
        </w:rPr>
        <w:t>997;</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i/>
          <w:iCs/>
          <w:sz w:val="26"/>
          <w:szCs w:val="26"/>
          <w:lang w:val="vi-VN"/>
        </w:rPr>
        <w:t>Theo đề nghị của Bộ trưởng Bộ Thương mại;</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i/>
          <w:iCs/>
          <w:sz w:val="26"/>
          <w:szCs w:val="26"/>
          <w:lang w:val="vi-VN"/>
        </w:rPr>
        <w:t>Ch</w:t>
      </w:r>
      <w:r w:rsidRPr="001400BA">
        <w:rPr>
          <w:rFonts w:ascii="Times New Roman" w:eastAsia="Times New Roman" w:hAnsi="Times New Roman" w:cs="Times New Roman"/>
          <w:i/>
          <w:iCs/>
          <w:sz w:val="26"/>
          <w:szCs w:val="26"/>
        </w:rPr>
        <w:t>í</w:t>
      </w:r>
      <w:r w:rsidRPr="001400BA">
        <w:rPr>
          <w:rFonts w:ascii="Times New Roman" w:eastAsia="Times New Roman" w:hAnsi="Times New Roman" w:cs="Times New Roman"/>
          <w:i/>
          <w:iCs/>
          <w:sz w:val="26"/>
          <w:szCs w:val="26"/>
          <w:lang w:val="vi-VN"/>
        </w:rPr>
        <w:t>nh phủ ban hành Nghị định quy định về phát triển và quản lý chợ,</w:t>
      </w:r>
      <w:bookmarkStart w:id="0" w:name="_ftnref1"/>
      <w:bookmarkEnd w:id="0"/>
      <w:r w:rsidRPr="001400BA">
        <w:rPr>
          <w:rFonts w:ascii="Times New Roman" w:eastAsia="Times New Roman" w:hAnsi="Times New Roman" w:cs="Times New Roman"/>
          <w:i/>
          <w:iCs/>
          <w:sz w:val="26"/>
          <w:szCs w:val="26"/>
          <w:lang w:val="vi-VN"/>
        </w:rPr>
        <w:fldChar w:fldCharType="begin"/>
      </w:r>
      <w:r w:rsidRPr="001400BA">
        <w:rPr>
          <w:rFonts w:ascii="Times New Roman" w:eastAsia="Times New Roman" w:hAnsi="Times New Roman" w:cs="Times New Roman"/>
          <w:i/>
          <w:iCs/>
          <w:sz w:val="26"/>
          <w:szCs w:val="26"/>
          <w:lang w:val="vi-VN"/>
        </w:rPr>
        <w:instrText xml:space="preserve"> HYPERLINK "https://thuvienphapluat.vn/van-ban/thuong-mai/Van-ban-hop-nhat-11-VBHN-BCT-nam-2014-hop-nhat-Nghi-dinh-phat-trien-quan-ly-cho-220817.aspx" \l "_ftn1" \o "" </w:instrText>
      </w:r>
      <w:r w:rsidRPr="001400BA">
        <w:rPr>
          <w:rFonts w:ascii="Times New Roman" w:eastAsia="Times New Roman" w:hAnsi="Times New Roman" w:cs="Times New Roman"/>
          <w:i/>
          <w:iCs/>
          <w:sz w:val="26"/>
          <w:szCs w:val="26"/>
          <w:lang w:val="vi-VN"/>
        </w:rPr>
        <w:fldChar w:fldCharType="separate"/>
      </w:r>
      <w:r w:rsidRPr="001400BA">
        <w:rPr>
          <w:rFonts w:ascii="Times New Roman" w:eastAsia="Times New Roman" w:hAnsi="Times New Roman" w:cs="Times New Roman"/>
          <w:i/>
          <w:iCs/>
          <w:color w:val="0000FF"/>
          <w:sz w:val="26"/>
          <w:szCs w:val="26"/>
          <w:u w:val="single"/>
          <w:lang w:val="vi-VN"/>
        </w:rPr>
        <w:t>1</w:t>
      </w:r>
      <w:r w:rsidRPr="001400BA">
        <w:rPr>
          <w:rFonts w:ascii="Times New Roman" w:eastAsia="Times New Roman" w:hAnsi="Times New Roman" w:cs="Times New Roman"/>
          <w:i/>
          <w:iCs/>
          <w:sz w:val="26"/>
          <w:szCs w:val="26"/>
          <w:lang w:val="vi-VN"/>
        </w:rPr>
        <w:fldChar w:fldCharType="end"/>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 xml:space="preserve">Chương </w:t>
      </w:r>
      <w:r w:rsidRPr="001400BA">
        <w:rPr>
          <w:rFonts w:ascii="Times New Roman" w:eastAsia="Times New Roman" w:hAnsi="Times New Roman" w:cs="Times New Roman"/>
          <w:b/>
          <w:bCs/>
          <w:sz w:val="26"/>
          <w:szCs w:val="26"/>
        </w:rPr>
        <w:t>1.</w:t>
      </w:r>
    </w:p>
    <w:p w:rsidR="003A1714" w:rsidRPr="001400BA" w:rsidRDefault="003A1714" w:rsidP="001400BA">
      <w:pPr>
        <w:spacing w:before="120" w:after="120" w:line="240" w:lineRule="auto"/>
        <w:jc w:val="center"/>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NHỮNG QUY ĐỊNH CHUNG</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Điều 1. Phạm vi, đối tượng điều chỉnh</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1. Nghị định này quy định về phát triển và quản lý chợ, áp dụng đối với tổ chức, cá nhân tham gia các hoạt động về chợ, bao gồm các lĩnh vực: quy hoạch phát triển mạng lưới chợ; đầu tư xây dựng mới và sửa chữa, cải tạo nâng cấp chợ; hoạt động kinh doanh khai thác và quản lý chợ; kinh doanh mua bán hàng hóa tại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2. Chợ được điều chỉnh trong Nghị định này là loại chợ mang tính truyền thống, được tổ chức tại một địa điểm theo quy hoạch, đáp ứng các nhu cầu mua bán, trao đổi hàng hóa và nhu cầu tiêu dùng của khu vực dân cư.</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3. Các loại: siêu thị, trung tâm thương mại, trung tâm giao dịch mua bán hàng hóa bao gồm cả siêu thị, trung tâm thương mại có vốn đầu tư nước ngoài, không thuộc đối tượng điều chỉnh Nghị định này.</w:t>
      </w:r>
    </w:p>
    <w:p w:rsidR="003A1714" w:rsidRPr="001400BA" w:rsidRDefault="003A1714" w:rsidP="001400BA">
      <w:pPr>
        <w:spacing w:before="120" w:after="120" w:line="240" w:lineRule="auto"/>
        <w:rPr>
          <w:rFonts w:ascii="Times New Roman" w:eastAsia="Times New Roman" w:hAnsi="Times New Roman" w:cs="Times New Roman"/>
          <w:sz w:val="26"/>
          <w:szCs w:val="26"/>
        </w:rPr>
      </w:pPr>
      <w:bookmarkStart w:id="1" w:name="bookmark0"/>
      <w:r w:rsidRPr="001400BA">
        <w:rPr>
          <w:rFonts w:ascii="Times New Roman" w:eastAsia="Times New Roman" w:hAnsi="Times New Roman" w:cs="Times New Roman"/>
          <w:b/>
          <w:bCs/>
          <w:sz w:val="26"/>
          <w:szCs w:val="26"/>
          <w:lang w:val="vi-VN"/>
        </w:rPr>
        <w:t>Điều 2. Giải thích từ ngữ</w:t>
      </w:r>
      <w:bookmarkEnd w:id="1"/>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Một số từ ngữ sử dụng trong Nghị định này được hiểu như sau:</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1. </w:t>
      </w:r>
      <w:r w:rsidRPr="001400BA">
        <w:rPr>
          <w:rFonts w:ascii="Times New Roman" w:eastAsia="Times New Roman" w:hAnsi="Times New Roman" w:cs="Times New Roman"/>
          <w:i/>
          <w:iCs/>
          <w:sz w:val="26"/>
          <w:szCs w:val="26"/>
          <w:lang w:val="vi-VN"/>
        </w:rPr>
        <w:t>Phạm vi chợ:</w:t>
      </w:r>
      <w:r w:rsidRPr="001400BA">
        <w:rPr>
          <w:rFonts w:ascii="Times New Roman" w:eastAsia="Times New Roman" w:hAnsi="Times New Roman" w:cs="Times New Roman"/>
          <w:sz w:val="26"/>
          <w:szCs w:val="26"/>
          <w:lang w:val="vi-VN"/>
        </w:rPr>
        <w:t xml:space="preserve"> là khu v</w:t>
      </w:r>
      <w:r w:rsidRPr="001400BA">
        <w:rPr>
          <w:rFonts w:ascii="Times New Roman" w:eastAsia="Times New Roman" w:hAnsi="Times New Roman" w:cs="Times New Roman"/>
          <w:sz w:val="26"/>
          <w:szCs w:val="26"/>
        </w:rPr>
        <w:t>ự</w:t>
      </w:r>
      <w:r w:rsidRPr="001400BA">
        <w:rPr>
          <w:rFonts w:ascii="Times New Roman" w:eastAsia="Times New Roman" w:hAnsi="Times New Roman" w:cs="Times New Roman"/>
          <w:sz w:val="26"/>
          <w:szCs w:val="26"/>
          <w:lang w:val="vi-VN"/>
        </w:rPr>
        <w:t xml:space="preserve">c được quy hoạch dành cho hoạt động chợ, bao gồm </w:t>
      </w:r>
      <w:r w:rsidRPr="001400BA">
        <w:rPr>
          <w:rFonts w:ascii="Times New Roman" w:eastAsia="Times New Roman" w:hAnsi="Times New Roman" w:cs="Times New Roman"/>
          <w:sz w:val="26"/>
          <w:szCs w:val="26"/>
        </w:rPr>
        <w:t>d</w:t>
      </w:r>
      <w:r w:rsidRPr="001400BA">
        <w:rPr>
          <w:rFonts w:ascii="Times New Roman" w:eastAsia="Times New Roman" w:hAnsi="Times New Roman" w:cs="Times New Roman"/>
          <w:sz w:val="26"/>
          <w:szCs w:val="26"/>
          <w:lang w:val="vi-VN"/>
        </w:rPr>
        <w:t>iện tích để b</w:t>
      </w:r>
      <w:r w:rsidRPr="001400BA">
        <w:rPr>
          <w:rFonts w:ascii="Times New Roman" w:eastAsia="Times New Roman" w:hAnsi="Times New Roman" w:cs="Times New Roman"/>
          <w:sz w:val="26"/>
          <w:szCs w:val="26"/>
        </w:rPr>
        <w:t xml:space="preserve">ố </w:t>
      </w:r>
      <w:r w:rsidRPr="001400BA">
        <w:rPr>
          <w:rFonts w:ascii="Times New Roman" w:eastAsia="Times New Roman" w:hAnsi="Times New Roman" w:cs="Times New Roman"/>
          <w:sz w:val="26"/>
          <w:szCs w:val="26"/>
          <w:lang w:val="vi-VN"/>
        </w:rPr>
        <w:t>trí các điểm kinh doanh, khu vực dịch vụ (như: bãi để xe, kho hàng, khu ăn uống, vui chơi giải trí và các dịch vụ khác) và đường bao quanh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2. </w:t>
      </w:r>
      <w:r w:rsidRPr="001400BA">
        <w:rPr>
          <w:rFonts w:ascii="Times New Roman" w:eastAsia="Times New Roman" w:hAnsi="Times New Roman" w:cs="Times New Roman"/>
          <w:i/>
          <w:iCs/>
          <w:sz w:val="26"/>
          <w:szCs w:val="26"/>
          <w:lang w:val="vi-VN"/>
        </w:rPr>
        <w:t>Chợ đầu mối</w:t>
      </w:r>
      <w:r w:rsidRPr="001400BA">
        <w:rPr>
          <w:rFonts w:ascii="Times New Roman" w:eastAsia="Times New Roman" w:hAnsi="Times New Roman" w:cs="Times New Roman"/>
          <w:sz w:val="26"/>
          <w:szCs w:val="26"/>
          <w:lang w:val="vi-VN"/>
        </w:rPr>
        <w:t>: là chợ có vai trò chủ yếu thu hút, tập trung lượng hàng hóa lớn từ các nguồn sản xuất, kinh doanh của khu vực kinh tế hoặc của ngành hàng để tiếp tục phân phối tới các chợ và các kênh lưu thông khác.</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3. </w:t>
      </w:r>
      <w:r w:rsidRPr="001400BA">
        <w:rPr>
          <w:rFonts w:ascii="Times New Roman" w:eastAsia="Times New Roman" w:hAnsi="Times New Roman" w:cs="Times New Roman"/>
          <w:i/>
          <w:iCs/>
          <w:sz w:val="26"/>
          <w:szCs w:val="26"/>
          <w:lang w:val="vi-VN"/>
        </w:rPr>
        <w:t>Chợ kiên cố</w:t>
      </w:r>
      <w:r w:rsidRPr="001400BA">
        <w:rPr>
          <w:rFonts w:ascii="Times New Roman" w:eastAsia="Times New Roman" w:hAnsi="Times New Roman" w:cs="Times New Roman"/>
          <w:sz w:val="26"/>
          <w:szCs w:val="26"/>
          <w:lang w:val="vi-VN"/>
        </w:rPr>
        <w:t>: là chợ được xây dựng bảo đảm có thời gian sử dụng trên 10 năm.</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lastRenderedPageBreak/>
        <w:t xml:space="preserve">4. </w:t>
      </w:r>
      <w:r w:rsidRPr="001400BA">
        <w:rPr>
          <w:rFonts w:ascii="Times New Roman" w:eastAsia="Times New Roman" w:hAnsi="Times New Roman" w:cs="Times New Roman"/>
          <w:i/>
          <w:iCs/>
          <w:sz w:val="26"/>
          <w:szCs w:val="26"/>
          <w:lang w:val="vi-VN"/>
        </w:rPr>
        <w:t>Chợ bán kiên c</w:t>
      </w:r>
      <w:r w:rsidRPr="001400BA">
        <w:rPr>
          <w:rFonts w:ascii="Times New Roman" w:eastAsia="Times New Roman" w:hAnsi="Times New Roman" w:cs="Times New Roman"/>
          <w:i/>
          <w:iCs/>
          <w:sz w:val="26"/>
          <w:szCs w:val="26"/>
        </w:rPr>
        <w:t>ố</w:t>
      </w:r>
      <w:r w:rsidRPr="001400BA">
        <w:rPr>
          <w:rFonts w:ascii="Times New Roman" w:eastAsia="Times New Roman" w:hAnsi="Times New Roman" w:cs="Times New Roman"/>
          <w:sz w:val="26"/>
          <w:szCs w:val="26"/>
          <w:lang w:val="vi-VN"/>
        </w:rPr>
        <w:t>: là chợ được xây dựng bảo đảm có thời gian sử dụng từ 5 đến 10 năm.</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5. </w:t>
      </w:r>
      <w:r w:rsidRPr="001400BA">
        <w:rPr>
          <w:rFonts w:ascii="Times New Roman" w:eastAsia="Times New Roman" w:hAnsi="Times New Roman" w:cs="Times New Roman"/>
          <w:i/>
          <w:iCs/>
          <w:sz w:val="26"/>
          <w:szCs w:val="26"/>
          <w:lang w:val="vi-VN"/>
        </w:rPr>
        <w:t>Điểm kinh doanh tại chợ</w:t>
      </w:r>
      <w:r w:rsidRPr="001400BA">
        <w:rPr>
          <w:rFonts w:ascii="Times New Roman" w:eastAsia="Times New Roman" w:hAnsi="Times New Roman" w:cs="Times New Roman"/>
          <w:sz w:val="26"/>
          <w:szCs w:val="26"/>
          <w:lang w:val="vi-VN"/>
        </w:rPr>
        <w:t>: bao gồm quầy hàng, sạp hàng, ki-ốt, cửa hàng được bố trí cố định trong phạm vi chợ theo thiết kế xây dựng chợ, có diện tích quy chuẩn tối thiểu là 3m</w:t>
      </w:r>
      <w:r w:rsidRPr="001400BA">
        <w:rPr>
          <w:rFonts w:ascii="Times New Roman" w:eastAsia="Times New Roman" w:hAnsi="Times New Roman" w:cs="Times New Roman"/>
          <w:sz w:val="26"/>
          <w:szCs w:val="26"/>
          <w:vertAlign w:val="superscript"/>
        </w:rPr>
        <w:t>2</w:t>
      </w:r>
      <w:r w:rsidRPr="001400BA">
        <w:rPr>
          <w:rFonts w:ascii="Times New Roman" w:eastAsia="Times New Roman" w:hAnsi="Times New Roman" w:cs="Times New Roman"/>
          <w:sz w:val="26"/>
          <w:szCs w:val="26"/>
          <w:lang w:val="vi-VN"/>
        </w:rPr>
        <w:t>/ điểm.</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6</w:t>
      </w:r>
      <w:bookmarkStart w:id="2" w:name="_ftnref2"/>
      <w:bookmarkEnd w:id="2"/>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"_ftn2"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2</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i/>
          <w:iCs/>
          <w:sz w:val="26"/>
          <w:szCs w:val="26"/>
          <w:lang w:val="vi-VN"/>
        </w:rPr>
        <w:t>Chợ chuyên doanh</w:t>
      </w:r>
      <w:r w:rsidRPr="001400BA">
        <w:rPr>
          <w:rFonts w:ascii="Times New Roman" w:eastAsia="Times New Roman" w:hAnsi="Times New Roman" w:cs="Times New Roman"/>
          <w:sz w:val="26"/>
          <w:szCs w:val="26"/>
          <w:lang w:val="vi-VN"/>
        </w:rPr>
        <w:t>: là chợ kinh doanh chuyên biệt một ngành hàng hoặc một số ngành hàng có đặc thù và tính chất riêng.</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7</w:t>
      </w:r>
      <w:bookmarkStart w:id="3" w:name="_ftnref3"/>
      <w:bookmarkEnd w:id="3"/>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"_ftn3"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3</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i/>
          <w:iCs/>
          <w:sz w:val="26"/>
          <w:szCs w:val="26"/>
          <w:lang w:val="vi-VN"/>
        </w:rPr>
        <w:t>Chợ tổng hợp</w:t>
      </w:r>
      <w:r w:rsidRPr="001400BA">
        <w:rPr>
          <w:rFonts w:ascii="Times New Roman" w:eastAsia="Times New Roman" w:hAnsi="Times New Roman" w:cs="Times New Roman"/>
          <w:sz w:val="26"/>
          <w:szCs w:val="26"/>
          <w:lang w:val="vi-VN"/>
        </w:rPr>
        <w:t>: là chợ kinh doanh nhiều ngành hàng.</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8</w:t>
      </w:r>
      <w:bookmarkStart w:id="4" w:name="_ftnref4"/>
      <w:bookmarkEnd w:id="4"/>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"_ftn4"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4</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i/>
          <w:iCs/>
          <w:sz w:val="26"/>
          <w:szCs w:val="26"/>
          <w:lang w:val="vi-VN"/>
        </w:rPr>
        <w:t>Chợ dân sinh</w:t>
      </w:r>
      <w:r w:rsidRPr="001400BA">
        <w:rPr>
          <w:rFonts w:ascii="Times New Roman" w:eastAsia="Times New Roman" w:hAnsi="Times New Roman" w:cs="Times New Roman"/>
          <w:sz w:val="26"/>
          <w:szCs w:val="26"/>
          <w:lang w:val="vi-VN"/>
        </w:rPr>
        <w:t>: là chợ hạng 3 (do xã, phường quản lý) kinh doanh những mặt hàng thông dụng và thiết y</w:t>
      </w:r>
      <w:r w:rsidRPr="001400BA">
        <w:rPr>
          <w:rFonts w:ascii="Times New Roman" w:eastAsia="Times New Roman" w:hAnsi="Times New Roman" w:cs="Times New Roman"/>
          <w:sz w:val="26"/>
          <w:szCs w:val="26"/>
        </w:rPr>
        <w:t>ế</w:t>
      </w:r>
      <w:r w:rsidRPr="001400BA">
        <w:rPr>
          <w:rFonts w:ascii="Times New Roman" w:eastAsia="Times New Roman" w:hAnsi="Times New Roman" w:cs="Times New Roman"/>
          <w:sz w:val="26"/>
          <w:szCs w:val="26"/>
          <w:lang w:val="vi-VN"/>
        </w:rPr>
        <w:t>u phục vụ đời sống hàng ngày của người dân.</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9</w:t>
      </w:r>
      <w:bookmarkStart w:id="5" w:name="_ftnref5"/>
      <w:bookmarkEnd w:id="5"/>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"_ftn5"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5</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i/>
          <w:iCs/>
          <w:sz w:val="26"/>
          <w:szCs w:val="26"/>
          <w:lang w:val="vi-VN"/>
        </w:rPr>
        <w:t>Chợ biên giới</w:t>
      </w:r>
      <w:r w:rsidRPr="001400BA">
        <w:rPr>
          <w:rFonts w:ascii="Times New Roman" w:eastAsia="Times New Roman" w:hAnsi="Times New Roman" w:cs="Times New Roman"/>
          <w:sz w:val="26"/>
          <w:szCs w:val="26"/>
          <w:lang w:val="vi-VN"/>
        </w:rPr>
        <w:t>: là chợ nằm trong khu vực biên giới trên đất liền (gồm xã, phường, thị trấn có một ph</w:t>
      </w:r>
      <w:r w:rsidRPr="001400BA">
        <w:rPr>
          <w:rFonts w:ascii="Times New Roman" w:eastAsia="Times New Roman" w:hAnsi="Times New Roman" w:cs="Times New Roman"/>
          <w:sz w:val="26"/>
          <w:szCs w:val="26"/>
        </w:rPr>
        <w:t>ầ</w:t>
      </w:r>
      <w:r w:rsidRPr="001400BA">
        <w:rPr>
          <w:rFonts w:ascii="Times New Roman" w:eastAsia="Times New Roman" w:hAnsi="Times New Roman" w:cs="Times New Roman"/>
          <w:sz w:val="26"/>
          <w:szCs w:val="26"/>
          <w:lang w:val="vi-VN"/>
        </w:rPr>
        <w:t>n địa giới hành chính trùng h</w:t>
      </w:r>
      <w:r w:rsidRPr="001400BA">
        <w:rPr>
          <w:rFonts w:ascii="Times New Roman" w:eastAsia="Times New Roman" w:hAnsi="Times New Roman" w:cs="Times New Roman"/>
          <w:sz w:val="26"/>
          <w:szCs w:val="26"/>
        </w:rPr>
        <w:t>ợ</w:t>
      </w:r>
      <w:r w:rsidRPr="001400BA">
        <w:rPr>
          <w:rFonts w:ascii="Times New Roman" w:eastAsia="Times New Roman" w:hAnsi="Times New Roman" w:cs="Times New Roman"/>
          <w:sz w:val="26"/>
          <w:szCs w:val="26"/>
          <w:lang w:val="vi-VN"/>
        </w:rPr>
        <w:t>p với biên giới quốc gia</w:t>
      </w:r>
      <w:r w:rsidRPr="001400BA">
        <w:rPr>
          <w:rFonts w:ascii="Times New Roman" w:eastAsia="Times New Roman" w:hAnsi="Times New Roman" w:cs="Times New Roman"/>
          <w:sz w:val="26"/>
          <w:szCs w:val="26"/>
        </w:rPr>
        <w:t xml:space="preserve"> tr</w:t>
      </w:r>
      <w:r w:rsidRPr="001400BA">
        <w:rPr>
          <w:rFonts w:ascii="Times New Roman" w:eastAsia="Times New Roman" w:hAnsi="Times New Roman" w:cs="Times New Roman"/>
          <w:sz w:val="26"/>
          <w:szCs w:val="26"/>
          <w:lang w:val="vi-VN"/>
        </w:rPr>
        <w:t xml:space="preserve">ên đất liền) hoặc khu vực biên giới trên biển (tính từ biên giới quốc gia trên biển vào hết địa giới hành chính xã, phường, thị </w:t>
      </w:r>
      <w:r w:rsidRPr="001400BA">
        <w:rPr>
          <w:rFonts w:ascii="Times New Roman" w:eastAsia="Times New Roman" w:hAnsi="Times New Roman" w:cs="Times New Roman"/>
          <w:sz w:val="26"/>
          <w:szCs w:val="26"/>
        </w:rPr>
        <w:t>tr</w:t>
      </w:r>
      <w:r w:rsidRPr="001400BA">
        <w:rPr>
          <w:rFonts w:ascii="Times New Roman" w:eastAsia="Times New Roman" w:hAnsi="Times New Roman" w:cs="Times New Roman"/>
          <w:sz w:val="26"/>
          <w:szCs w:val="26"/>
          <w:lang w:val="vi-VN"/>
        </w:rPr>
        <w:t>ấn giáp biển và đảo, quần đảo).</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10</w:t>
      </w:r>
      <w:bookmarkStart w:id="6" w:name="_ftnref6"/>
      <w:bookmarkEnd w:id="6"/>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"_ftn6"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6</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i/>
          <w:iCs/>
          <w:sz w:val="26"/>
          <w:szCs w:val="26"/>
          <w:lang w:val="vi-VN"/>
        </w:rPr>
        <w:t>Chợ tạm:</w:t>
      </w:r>
      <w:r w:rsidRPr="001400BA">
        <w:rPr>
          <w:rFonts w:ascii="Times New Roman" w:eastAsia="Times New Roman" w:hAnsi="Times New Roman" w:cs="Times New Roman"/>
          <w:sz w:val="26"/>
          <w:szCs w:val="26"/>
          <w:lang w:val="vi-VN"/>
        </w:rPr>
        <w:t xml:space="preserve"> là chợ nằm trong quy hoạch nhưng chưa được xây dựng kiên c</w:t>
      </w:r>
      <w:r w:rsidRPr="001400BA">
        <w:rPr>
          <w:rFonts w:ascii="Times New Roman" w:eastAsia="Times New Roman" w:hAnsi="Times New Roman" w:cs="Times New Roman"/>
          <w:sz w:val="26"/>
          <w:szCs w:val="26"/>
        </w:rPr>
        <w:t xml:space="preserve">ố </w:t>
      </w:r>
      <w:r w:rsidRPr="001400BA">
        <w:rPr>
          <w:rFonts w:ascii="Times New Roman" w:eastAsia="Times New Roman" w:hAnsi="Times New Roman" w:cs="Times New Roman"/>
          <w:sz w:val="26"/>
          <w:szCs w:val="26"/>
          <w:lang w:val="vi-VN"/>
        </w:rPr>
        <w:t>hoặc bán kiên cố.</w:t>
      </w:r>
    </w:p>
    <w:p w:rsidR="003A1714" w:rsidRPr="001400BA" w:rsidRDefault="003A1714" w:rsidP="001400BA">
      <w:pPr>
        <w:spacing w:before="120" w:after="120" w:line="240" w:lineRule="auto"/>
        <w:rPr>
          <w:rFonts w:ascii="Times New Roman" w:eastAsia="Times New Roman" w:hAnsi="Times New Roman" w:cs="Times New Roman"/>
          <w:sz w:val="26"/>
          <w:szCs w:val="26"/>
        </w:rPr>
      </w:pPr>
      <w:proofErr w:type="gramStart"/>
      <w:r w:rsidRPr="001400BA">
        <w:rPr>
          <w:rFonts w:ascii="Times New Roman" w:eastAsia="Times New Roman" w:hAnsi="Times New Roman" w:cs="Times New Roman"/>
          <w:sz w:val="26"/>
          <w:szCs w:val="26"/>
        </w:rPr>
        <w:t>11</w:t>
      </w:r>
      <w:bookmarkStart w:id="7" w:name="_ftnref7"/>
      <w:bookmarkEnd w:id="7"/>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"_ftn7"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rPr>
        <w:t>7</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lang w:val="vi-VN"/>
        </w:rPr>
        <w:t>.</w:t>
      </w:r>
      <w:proofErr w:type="gramEnd"/>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i/>
          <w:iCs/>
          <w:sz w:val="26"/>
          <w:szCs w:val="26"/>
          <w:lang w:val="vi-VN"/>
        </w:rPr>
        <w:t>Chợ nông thôn</w:t>
      </w:r>
      <w:r w:rsidRPr="001400BA">
        <w:rPr>
          <w:rFonts w:ascii="Times New Roman" w:eastAsia="Times New Roman" w:hAnsi="Times New Roman" w:cs="Times New Roman"/>
          <w:i/>
          <w:iCs/>
          <w:sz w:val="26"/>
          <w:szCs w:val="26"/>
        </w:rPr>
        <w:t>:</w:t>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là chợ xã của các huyện và ở khu vực ngoại thành, ngoại thị.</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12</w:t>
      </w:r>
      <w:bookmarkStart w:id="8" w:name="_ftnref8"/>
      <w:bookmarkEnd w:id="8"/>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"_ftn8"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8</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i/>
          <w:iCs/>
          <w:sz w:val="26"/>
          <w:szCs w:val="26"/>
          <w:lang w:val="vi-VN"/>
        </w:rPr>
        <w:t>Chợ miền núi:</w:t>
      </w:r>
      <w:r w:rsidRPr="001400BA">
        <w:rPr>
          <w:rFonts w:ascii="Times New Roman" w:eastAsia="Times New Roman" w:hAnsi="Times New Roman" w:cs="Times New Roman"/>
          <w:sz w:val="26"/>
          <w:szCs w:val="26"/>
          <w:lang w:val="vi-VN"/>
        </w:rPr>
        <w:t xml:space="preserve"> là chợ xã thuộc các huyện miền núi.</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13</w:t>
      </w:r>
      <w:bookmarkStart w:id="9" w:name="_ftnref9"/>
      <w:bookmarkEnd w:id="9"/>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"_ftn9"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9</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i/>
          <w:iCs/>
          <w:sz w:val="26"/>
          <w:szCs w:val="26"/>
          <w:lang w:val="vi-VN"/>
        </w:rPr>
        <w:t xml:space="preserve">Chợ cửa khẩu: </w:t>
      </w:r>
      <w:r w:rsidRPr="001400BA">
        <w:rPr>
          <w:rFonts w:ascii="Times New Roman" w:eastAsia="Times New Roman" w:hAnsi="Times New Roman" w:cs="Times New Roman"/>
          <w:sz w:val="26"/>
          <w:szCs w:val="26"/>
          <w:lang w:val="vi-VN"/>
        </w:rPr>
        <w:t xml:space="preserve">là chợ được lập ra trong khu vực biên giới </w:t>
      </w:r>
      <w:r w:rsidRPr="001400BA">
        <w:rPr>
          <w:rFonts w:ascii="Times New Roman" w:eastAsia="Times New Roman" w:hAnsi="Times New Roman" w:cs="Times New Roman"/>
          <w:sz w:val="26"/>
          <w:szCs w:val="26"/>
        </w:rPr>
        <w:t>tr</w:t>
      </w:r>
      <w:r w:rsidRPr="001400BA">
        <w:rPr>
          <w:rFonts w:ascii="Times New Roman" w:eastAsia="Times New Roman" w:hAnsi="Times New Roman" w:cs="Times New Roman"/>
          <w:sz w:val="26"/>
          <w:szCs w:val="26"/>
          <w:lang w:val="vi-VN"/>
        </w:rPr>
        <w:t>ên đất liền hoặc trên biển g</w:t>
      </w:r>
      <w:r w:rsidRPr="001400BA">
        <w:rPr>
          <w:rFonts w:ascii="Times New Roman" w:eastAsia="Times New Roman" w:hAnsi="Times New Roman" w:cs="Times New Roman"/>
          <w:sz w:val="26"/>
          <w:szCs w:val="26"/>
        </w:rPr>
        <w:t>ầ</w:t>
      </w:r>
      <w:r w:rsidRPr="001400BA">
        <w:rPr>
          <w:rFonts w:ascii="Times New Roman" w:eastAsia="Times New Roman" w:hAnsi="Times New Roman" w:cs="Times New Roman"/>
          <w:sz w:val="26"/>
          <w:szCs w:val="26"/>
          <w:lang w:val="vi-VN"/>
        </w:rPr>
        <w:t>n các cửa khẩu xuất khẩu, nhập khẩu hàng hóa nhưng không thuộc khu kinh tế cửa khẩu.</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14</w:t>
      </w:r>
      <w:bookmarkStart w:id="10" w:name="_ftnref10"/>
      <w:bookmarkEnd w:id="10"/>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"_ftn10"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10</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i/>
          <w:iCs/>
          <w:sz w:val="26"/>
          <w:szCs w:val="26"/>
          <w:lang w:val="vi-VN"/>
        </w:rPr>
        <w:t>Chợ trong khu kinh tế c</w:t>
      </w:r>
      <w:r w:rsidRPr="001400BA">
        <w:rPr>
          <w:rFonts w:ascii="Times New Roman" w:eastAsia="Times New Roman" w:hAnsi="Times New Roman" w:cs="Times New Roman"/>
          <w:i/>
          <w:iCs/>
          <w:sz w:val="26"/>
          <w:szCs w:val="26"/>
        </w:rPr>
        <w:t>ử</w:t>
      </w:r>
      <w:r w:rsidRPr="001400BA">
        <w:rPr>
          <w:rFonts w:ascii="Times New Roman" w:eastAsia="Times New Roman" w:hAnsi="Times New Roman" w:cs="Times New Roman"/>
          <w:i/>
          <w:iCs/>
          <w:sz w:val="26"/>
          <w:szCs w:val="26"/>
          <w:lang w:val="vi-VN"/>
        </w:rPr>
        <w:t>a khẩu:</w:t>
      </w:r>
      <w:r w:rsidRPr="001400BA">
        <w:rPr>
          <w:rFonts w:ascii="Times New Roman" w:eastAsia="Times New Roman" w:hAnsi="Times New Roman" w:cs="Times New Roman"/>
          <w:sz w:val="26"/>
          <w:szCs w:val="26"/>
          <w:lang w:val="vi-VN"/>
        </w:rPr>
        <w:t xml:space="preserve"> là chợ lập ra trong khu kinh tế cửa khẩu theo các điều kiện, trình tự, thủ tục quy định tại Ngh</w:t>
      </w:r>
      <w:r w:rsidRPr="001400BA">
        <w:rPr>
          <w:rFonts w:ascii="Times New Roman" w:eastAsia="Times New Roman" w:hAnsi="Times New Roman" w:cs="Times New Roman"/>
          <w:sz w:val="26"/>
          <w:szCs w:val="26"/>
        </w:rPr>
        <w:t xml:space="preserve">ị </w:t>
      </w:r>
      <w:r w:rsidRPr="001400BA">
        <w:rPr>
          <w:rFonts w:ascii="Times New Roman" w:eastAsia="Times New Roman" w:hAnsi="Times New Roman" w:cs="Times New Roman"/>
          <w:sz w:val="26"/>
          <w:szCs w:val="26"/>
          <w:lang w:val="vi-VN"/>
        </w:rPr>
        <w:t xml:space="preserve">định số </w:t>
      </w:r>
      <w:hyperlink r:id="rId10" w:tgtFrame="_blank" w:tooltip="Nghị định 29/2008/NĐ-CP" w:history="1">
        <w:r w:rsidRPr="001400BA">
          <w:rPr>
            <w:rFonts w:ascii="Times New Roman" w:eastAsia="Times New Roman" w:hAnsi="Times New Roman" w:cs="Times New Roman"/>
            <w:color w:val="0000FF"/>
            <w:sz w:val="26"/>
            <w:szCs w:val="26"/>
            <w:u w:val="single"/>
            <w:lang w:val="vi-VN"/>
          </w:rPr>
          <w:t>29/2008/NĐ-CP</w:t>
        </w:r>
      </w:hyperlink>
      <w:r w:rsidRPr="001400BA">
        <w:rPr>
          <w:rFonts w:ascii="Times New Roman" w:eastAsia="Times New Roman" w:hAnsi="Times New Roman" w:cs="Times New Roman"/>
          <w:sz w:val="26"/>
          <w:szCs w:val="26"/>
          <w:lang w:val="vi-VN"/>
        </w:rPr>
        <w:t xml:space="preserve"> ngày 14 tháng 3 năm 2008 của Chính phủ quy định về khu công nghiệp, khu chế xuất và khu kinh tế.</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15</w:t>
      </w:r>
      <w:bookmarkStart w:id="11" w:name="_ftnref11"/>
      <w:bookmarkEnd w:id="11"/>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"_ftn11"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11</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i/>
          <w:iCs/>
          <w:sz w:val="26"/>
          <w:szCs w:val="26"/>
          <w:lang w:val="vi-VN"/>
        </w:rPr>
        <w:t xml:space="preserve">Doanh nghiệp kinh doanh, </w:t>
      </w:r>
      <w:r w:rsidRPr="001400BA">
        <w:rPr>
          <w:rFonts w:ascii="Times New Roman" w:eastAsia="Times New Roman" w:hAnsi="Times New Roman" w:cs="Times New Roman"/>
          <w:i/>
          <w:iCs/>
          <w:sz w:val="26"/>
          <w:szCs w:val="26"/>
        </w:rPr>
        <w:t xml:space="preserve">quản lý </w:t>
      </w:r>
      <w:r w:rsidRPr="001400BA">
        <w:rPr>
          <w:rFonts w:ascii="Times New Roman" w:eastAsia="Times New Roman" w:hAnsi="Times New Roman" w:cs="Times New Roman"/>
          <w:i/>
          <w:iCs/>
          <w:sz w:val="26"/>
          <w:szCs w:val="26"/>
          <w:lang w:val="vi-VN"/>
        </w:rPr>
        <w:t>chợ:</w:t>
      </w:r>
      <w:r w:rsidRPr="001400BA">
        <w:rPr>
          <w:rFonts w:ascii="Times New Roman" w:eastAsia="Times New Roman" w:hAnsi="Times New Roman" w:cs="Times New Roman"/>
          <w:sz w:val="26"/>
          <w:szCs w:val="26"/>
          <w:lang w:val="vi-VN"/>
        </w:rPr>
        <w:t xml:space="preserve"> là doanh nghiệp được thành </w:t>
      </w:r>
      <w:r w:rsidRPr="001400BA">
        <w:rPr>
          <w:rFonts w:ascii="Times New Roman" w:eastAsia="Times New Roman" w:hAnsi="Times New Roman" w:cs="Times New Roman"/>
          <w:sz w:val="26"/>
          <w:szCs w:val="26"/>
        </w:rPr>
        <w:t>l</w:t>
      </w:r>
      <w:r w:rsidRPr="001400BA">
        <w:rPr>
          <w:rFonts w:ascii="Times New Roman" w:eastAsia="Times New Roman" w:hAnsi="Times New Roman" w:cs="Times New Roman"/>
          <w:sz w:val="26"/>
          <w:szCs w:val="26"/>
          <w:lang w:val="vi-VN"/>
        </w:rPr>
        <w:t>ập, đăng ký kinh doanh và hoạt động theo quy định của pháp luật được cơ quan có thẩm quyền giao hoặc trúng thầu về kinh doanh, khai thác và quản lý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16</w:t>
      </w:r>
      <w:bookmarkStart w:id="12" w:name="_ftnref12"/>
      <w:bookmarkEnd w:id="12"/>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"_ftn12"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12</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i/>
          <w:iCs/>
          <w:sz w:val="26"/>
          <w:szCs w:val="26"/>
          <w:lang w:val="vi-VN"/>
        </w:rPr>
        <w:t xml:space="preserve">Hợp tác xã kinh doanh, </w:t>
      </w:r>
      <w:r w:rsidRPr="001400BA">
        <w:rPr>
          <w:rFonts w:ascii="Times New Roman" w:eastAsia="Times New Roman" w:hAnsi="Times New Roman" w:cs="Times New Roman"/>
          <w:i/>
          <w:iCs/>
          <w:sz w:val="26"/>
          <w:szCs w:val="26"/>
        </w:rPr>
        <w:t xml:space="preserve">quản lý </w:t>
      </w:r>
      <w:r w:rsidRPr="001400BA">
        <w:rPr>
          <w:rFonts w:ascii="Times New Roman" w:eastAsia="Times New Roman" w:hAnsi="Times New Roman" w:cs="Times New Roman"/>
          <w:i/>
          <w:iCs/>
          <w:sz w:val="26"/>
          <w:szCs w:val="26"/>
          <w:lang w:val="vi-VN"/>
        </w:rPr>
        <w:t>chợ:</w:t>
      </w:r>
      <w:r w:rsidRPr="001400BA">
        <w:rPr>
          <w:rFonts w:ascii="Times New Roman" w:eastAsia="Times New Roman" w:hAnsi="Times New Roman" w:cs="Times New Roman"/>
          <w:sz w:val="26"/>
          <w:szCs w:val="26"/>
          <w:lang w:val="vi-VN"/>
        </w:rPr>
        <w:t xml:space="preserve"> là hợp tác xã được thành lập, đăng ký kinh doanh và hoạt động theo quy định của pháp luật được cơ quan có thẩm quyền giao hoặc trúng thầu về kinh doanh, khai thác và quản lý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Điều 3. Phân hạng chợ</w:t>
      </w:r>
      <w:bookmarkStart w:id="13" w:name="_ftnref13"/>
      <w:bookmarkEnd w:id="13"/>
      <w:r w:rsidRPr="001400BA">
        <w:rPr>
          <w:rFonts w:ascii="Times New Roman" w:eastAsia="Times New Roman" w:hAnsi="Times New Roman" w:cs="Times New Roman"/>
          <w:b/>
          <w:bCs/>
          <w:sz w:val="26"/>
          <w:szCs w:val="26"/>
          <w:lang w:val="vi-VN"/>
        </w:rPr>
        <w:fldChar w:fldCharType="begin"/>
      </w:r>
      <w:r w:rsidRPr="001400BA">
        <w:rPr>
          <w:rFonts w:ascii="Times New Roman" w:eastAsia="Times New Roman" w:hAnsi="Times New Roman" w:cs="Times New Roman"/>
          <w:b/>
          <w:bCs/>
          <w:sz w:val="26"/>
          <w:szCs w:val="26"/>
          <w:lang w:val="vi-VN"/>
        </w:rPr>
        <w:instrText xml:space="preserve"> HYPERLINK "https://thuvienphapluat.vn/van-ban/thuong-mai/Van-ban-hop-nhat-11-VBHN-BCT-nam-2014-hop-nhat-Nghi-dinh-phat-trien-quan-ly-cho-220817.aspx" \l "_ftn13" \o "" </w:instrText>
      </w:r>
      <w:r w:rsidRPr="001400BA">
        <w:rPr>
          <w:rFonts w:ascii="Times New Roman" w:eastAsia="Times New Roman" w:hAnsi="Times New Roman" w:cs="Times New Roman"/>
          <w:b/>
          <w:bCs/>
          <w:sz w:val="26"/>
          <w:szCs w:val="26"/>
          <w:lang w:val="vi-VN"/>
        </w:rPr>
        <w:fldChar w:fldCharType="separate"/>
      </w:r>
      <w:r w:rsidRPr="001400BA">
        <w:rPr>
          <w:rFonts w:ascii="Times New Roman" w:eastAsia="Times New Roman" w:hAnsi="Times New Roman" w:cs="Times New Roman"/>
          <w:b/>
          <w:bCs/>
          <w:color w:val="0000FF"/>
          <w:sz w:val="26"/>
          <w:szCs w:val="26"/>
          <w:u w:val="single"/>
          <w:lang w:val="vi-VN"/>
        </w:rPr>
        <w:t>13</w:t>
      </w:r>
      <w:r w:rsidRPr="001400BA">
        <w:rPr>
          <w:rFonts w:ascii="Times New Roman" w:eastAsia="Times New Roman" w:hAnsi="Times New Roman" w:cs="Times New Roman"/>
          <w:b/>
          <w:bCs/>
          <w:sz w:val="26"/>
          <w:szCs w:val="26"/>
          <w:lang w:val="vi-VN"/>
        </w:rPr>
        <w:fldChar w:fldCharType="end"/>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1. Tất cả các chợ đều phải được phân hạng</w:t>
      </w:r>
      <w:bookmarkStart w:id="14" w:name="_ftnref14"/>
      <w:bookmarkEnd w:id="14"/>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"_ftn14"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14</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theo tiêu chuẩn quy định tại khoản 2 Điều này.</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2. Tiêu chuẩn phân hạng chợ</w:t>
      </w:r>
      <w:bookmarkStart w:id="15" w:name="_ftnref15"/>
      <w:bookmarkEnd w:id="15"/>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"_ftn15"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15</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a) Chợ hạng</w:t>
      </w:r>
      <w:r w:rsidRPr="001400BA">
        <w:rPr>
          <w:rFonts w:ascii="Times New Roman" w:eastAsia="Times New Roman" w:hAnsi="Times New Roman" w:cs="Times New Roman"/>
          <w:sz w:val="26"/>
          <w:szCs w:val="26"/>
        </w:rPr>
        <w:t xml:space="preserve"> 1</w:t>
      </w:r>
      <w:bookmarkStart w:id="16" w:name="_ftnref16"/>
      <w:bookmarkEnd w:id="16"/>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"_ftn16"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rPr>
        <w:t>16</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lang w:val="vi-VN"/>
        </w:rPr>
        <w:t>:</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Là chợ có trên 400 điểm kinh doanh, được đầu tư xây dựng kiên cố, hiện đạ</w:t>
      </w:r>
      <w:r w:rsidRPr="001400BA">
        <w:rPr>
          <w:rFonts w:ascii="Times New Roman" w:eastAsia="Times New Roman" w:hAnsi="Times New Roman" w:cs="Times New Roman"/>
          <w:sz w:val="26"/>
          <w:szCs w:val="26"/>
        </w:rPr>
        <w:t xml:space="preserve">i </w:t>
      </w:r>
      <w:r w:rsidRPr="001400BA">
        <w:rPr>
          <w:rFonts w:ascii="Times New Roman" w:eastAsia="Times New Roman" w:hAnsi="Times New Roman" w:cs="Times New Roman"/>
          <w:sz w:val="26"/>
          <w:szCs w:val="26"/>
          <w:lang w:val="vi-VN"/>
        </w:rPr>
        <w:t>theo quy hoạch;</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Được đặt ở các vị trí trung tâm kinh tế thương mại quan trọng của tỉnh, thành phố hoặc là chợ đầu mối của ngành hàng, của khu vực kinh tế và được tổ chức họp thường xuyên;</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Có mặt b</w:t>
      </w:r>
      <w:r w:rsidRPr="001400BA">
        <w:rPr>
          <w:rFonts w:ascii="Times New Roman" w:eastAsia="Times New Roman" w:hAnsi="Times New Roman" w:cs="Times New Roman"/>
          <w:sz w:val="26"/>
          <w:szCs w:val="26"/>
        </w:rPr>
        <w:t>ằ</w:t>
      </w:r>
      <w:r w:rsidRPr="001400BA">
        <w:rPr>
          <w:rFonts w:ascii="Times New Roman" w:eastAsia="Times New Roman" w:hAnsi="Times New Roman" w:cs="Times New Roman"/>
          <w:sz w:val="26"/>
          <w:szCs w:val="26"/>
          <w:lang w:val="vi-VN"/>
        </w:rPr>
        <w:t xml:space="preserve">ng phạm vi chợ </w:t>
      </w:r>
      <w:r w:rsidRPr="001400BA">
        <w:rPr>
          <w:rFonts w:ascii="Times New Roman" w:eastAsia="Times New Roman" w:hAnsi="Times New Roman" w:cs="Times New Roman"/>
          <w:sz w:val="26"/>
          <w:szCs w:val="26"/>
        </w:rPr>
        <w:t xml:space="preserve">phù hợp </w:t>
      </w:r>
      <w:r w:rsidRPr="001400BA">
        <w:rPr>
          <w:rFonts w:ascii="Times New Roman" w:eastAsia="Times New Roman" w:hAnsi="Times New Roman" w:cs="Times New Roman"/>
          <w:sz w:val="26"/>
          <w:szCs w:val="26"/>
          <w:lang w:val="vi-VN"/>
        </w:rPr>
        <w:t xml:space="preserve">với quy mô hoạt động của chợ và tổ chức đầy đủ các dịch vụ tại chợ: trông giữ xe, bốc xếp hàng hóa, kho bảo quản hàng hóa, dịch </w:t>
      </w:r>
      <w:r w:rsidRPr="001400BA">
        <w:rPr>
          <w:rFonts w:ascii="Times New Roman" w:eastAsia="Times New Roman" w:hAnsi="Times New Roman" w:cs="Times New Roman"/>
          <w:sz w:val="26"/>
          <w:szCs w:val="26"/>
        </w:rPr>
        <w:t xml:space="preserve">vụ </w:t>
      </w:r>
      <w:r w:rsidRPr="001400BA">
        <w:rPr>
          <w:rFonts w:ascii="Times New Roman" w:eastAsia="Times New Roman" w:hAnsi="Times New Roman" w:cs="Times New Roman"/>
          <w:sz w:val="26"/>
          <w:szCs w:val="26"/>
          <w:lang w:val="vi-VN"/>
        </w:rPr>
        <w:t>đo lường, dịch vụ kiểm tra chất lượng hàng hóa, vệ sinh an toàn thực phẩm và các dịch vụ khác.</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b) Chợ hạng 2:</w:t>
      </w:r>
      <w:bookmarkStart w:id="17" w:name="_ftnref17"/>
      <w:bookmarkEnd w:id="17"/>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"_ftn17"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17</w:t>
      </w:r>
      <w:r w:rsidRPr="001400BA">
        <w:rPr>
          <w:rFonts w:ascii="Times New Roman" w:eastAsia="Times New Roman" w:hAnsi="Times New Roman" w:cs="Times New Roman"/>
          <w:sz w:val="26"/>
          <w:szCs w:val="26"/>
          <w:lang w:val="vi-VN"/>
        </w:rPr>
        <w:fldChar w:fldCharType="end"/>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lastRenderedPageBreak/>
        <w:t>- Là chợ có từ 200 điểm kinh doanh đến 400 điểm kinh doanh, được đầu tư xây dựng kiên cố hoặc bán kiên cố theo quy hoạch;</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Được đặt ở trung tâm giao lưu kinh tế của khu vực và được tổ chức họp thường xuyên hay không thường xuyên;</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Có mặt bằng phạm vi chợ phù hợp với quy mô hoạt động chợ và tổ chức các dịch vụ tối thiểu tại chợ: trông giữ xe, bốc xếp hàng hóa, kho bảo quản hàng hóa, dịch vụ đo lường, vệ sinh công cộng.</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c) Chợ hạng 3</w:t>
      </w:r>
      <w:bookmarkStart w:id="18" w:name="_ftnref18"/>
      <w:bookmarkEnd w:id="18"/>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"_ftn18"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18</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Là các chợ có dưới 200 điểm kinh doanh hoặc các chợ chưa được đầu tư xây dựng kiên cố hoặc bán kiên cố.</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 Chủ yếu phục vụ nhu cầu mua bán hàng hóa của nhân dân </w:t>
      </w:r>
      <w:r w:rsidRPr="001400BA">
        <w:rPr>
          <w:rFonts w:ascii="Times New Roman" w:eastAsia="Times New Roman" w:hAnsi="Times New Roman" w:cs="Times New Roman"/>
          <w:sz w:val="26"/>
          <w:szCs w:val="26"/>
        </w:rPr>
        <w:t>tr</w:t>
      </w:r>
      <w:r w:rsidRPr="001400BA">
        <w:rPr>
          <w:rFonts w:ascii="Times New Roman" w:eastAsia="Times New Roman" w:hAnsi="Times New Roman" w:cs="Times New Roman"/>
          <w:sz w:val="26"/>
          <w:szCs w:val="26"/>
          <w:lang w:val="vi-VN"/>
        </w:rPr>
        <w:t>ong xã, phường và địa bàn phụ cận.</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 xml:space="preserve">Chương </w:t>
      </w:r>
      <w:r w:rsidRPr="001400BA">
        <w:rPr>
          <w:rFonts w:ascii="Times New Roman" w:eastAsia="Times New Roman" w:hAnsi="Times New Roman" w:cs="Times New Roman"/>
          <w:b/>
          <w:bCs/>
          <w:sz w:val="26"/>
          <w:szCs w:val="26"/>
        </w:rPr>
        <w:t>2.</w:t>
      </w:r>
    </w:p>
    <w:p w:rsidR="003A1714" w:rsidRPr="001400BA" w:rsidRDefault="003A1714" w:rsidP="001400BA">
      <w:pPr>
        <w:spacing w:before="120" w:after="120" w:line="240" w:lineRule="auto"/>
        <w:jc w:val="center"/>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QUY HOẠCH PHÁT TRIỂN VÀ ĐẦU TƯ XÂY DỰNG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Điều 4. Quy hoạch phát triển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proofErr w:type="gramStart"/>
      <w:r w:rsidRPr="001400BA">
        <w:rPr>
          <w:rFonts w:ascii="Times New Roman" w:eastAsia="Times New Roman" w:hAnsi="Times New Roman" w:cs="Times New Roman"/>
          <w:sz w:val="26"/>
          <w:szCs w:val="26"/>
        </w:rPr>
        <w:t>1</w:t>
      </w:r>
      <w:bookmarkStart w:id="19" w:name="_ftnref19"/>
      <w:bookmarkEnd w:id="19"/>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"_ftn19"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rPr>
        <w:t>19</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w:t>
      </w:r>
      <w:proofErr w:type="gramEnd"/>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 xml:space="preserve">Chợ là một bộ phận quan trọng trong tổng thể hạ tầng kinh tế - xã hội. Trong quy hoạch phát triển kinh tế - xã hội và quy hoạch phát triển thương mại của từng địa phương phải bao </w:t>
      </w:r>
      <w:r w:rsidRPr="001400BA">
        <w:rPr>
          <w:rFonts w:ascii="Times New Roman" w:eastAsia="Times New Roman" w:hAnsi="Times New Roman" w:cs="Times New Roman"/>
          <w:sz w:val="26"/>
          <w:szCs w:val="26"/>
        </w:rPr>
        <w:t xml:space="preserve">gồm </w:t>
      </w:r>
      <w:r w:rsidRPr="001400BA">
        <w:rPr>
          <w:rFonts w:ascii="Times New Roman" w:eastAsia="Times New Roman" w:hAnsi="Times New Roman" w:cs="Times New Roman"/>
          <w:sz w:val="26"/>
          <w:szCs w:val="26"/>
          <w:lang w:val="vi-VN"/>
        </w:rPr>
        <w:t>quy hoạch phát triển chợ. Quy hoạch phát triển chợ phải phù hợp với quy hoạch phát triển kinh tế - xã hội, quy hoạch thương mại, quy hoạch sử dụng đất và các quy hoạch khác có liên quan. Quy hoạch phát triển chợ lập theo nguyên tắc tại kho</w:t>
      </w:r>
      <w:r w:rsidRPr="001400BA">
        <w:rPr>
          <w:rFonts w:ascii="Times New Roman" w:eastAsia="Times New Roman" w:hAnsi="Times New Roman" w:cs="Times New Roman"/>
          <w:sz w:val="26"/>
          <w:szCs w:val="26"/>
        </w:rPr>
        <w:t>ả</w:t>
      </w:r>
      <w:r w:rsidRPr="001400BA">
        <w:rPr>
          <w:rFonts w:ascii="Times New Roman" w:eastAsia="Times New Roman" w:hAnsi="Times New Roman" w:cs="Times New Roman"/>
          <w:sz w:val="26"/>
          <w:szCs w:val="26"/>
          <w:lang w:val="vi-VN"/>
        </w:rPr>
        <w:t>n 2 Điều này và được cơ quan có thẩm quyền theo quy định phê duyệt và chỉ đạo thực hiện.</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2. Các nguyên tắc lập Quy hoạch phát triển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a) Phải h</w:t>
      </w:r>
      <w:r w:rsidRPr="001400BA">
        <w:rPr>
          <w:rFonts w:ascii="Times New Roman" w:eastAsia="Times New Roman" w:hAnsi="Times New Roman" w:cs="Times New Roman"/>
          <w:sz w:val="26"/>
          <w:szCs w:val="26"/>
        </w:rPr>
        <w:t>ì</w:t>
      </w:r>
      <w:r w:rsidRPr="001400BA">
        <w:rPr>
          <w:rFonts w:ascii="Times New Roman" w:eastAsia="Times New Roman" w:hAnsi="Times New Roman" w:cs="Times New Roman"/>
          <w:sz w:val="26"/>
          <w:szCs w:val="26"/>
          <w:lang w:val="vi-VN"/>
        </w:rPr>
        <w:t xml:space="preserve">nh thành hệ thống mạng lưới chợ với quy mô khác nhau phù hợp với </w:t>
      </w:r>
      <w:r w:rsidRPr="001400BA">
        <w:rPr>
          <w:rFonts w:ascii="Times New Roman" w:eastAsia="Times New Roman" w:hAnsi="Times New Roman" w:cs="Times New Roman"/>
          <w:sz w:val="26"/>
          <w:szCs w:val="26"/>
        </w:rPr>
        <w:t>d</w:t>
      </w:r>
      <w:r w:rsidRPr="001400BA">
        <w:rPr>
          <w:rFonts w:ascii="Times New Roman" w:eastAsia="Times New Roman" w:hAnsi="Times New Roman" w:cs="Times New Roman"/>
          <w:sz w:val="26"/>
          <w:szCs w:val="26"/>
          <w:lang w:val="vi-VN"/>
        </w:rPr>
        <w:t>ung lượng hàng hóa lư</w:t>
      </w:r>
      <w:r w:rsidRPr="001400BA">
        <w:rPr>
          <w:rFonts w:ascii="Times New Roman" w:eastAsia="Times New Roman" w:hAnsi="Times New Roman" w:cs="Times New Roman"/>
          <w:sz w:val="26"/>
          <w:szCs w:val="26"/>
        </w:rPr>
        <w:t xml:space="preserve">u </w:t>
      </w:r>
      <w:r w:rsidRPr="001400BA">
        <w:rPr>
          <w:rFonts w:ascii="Times New Roman" w:eastAsia="Times New Roman" w:hAnsi="Times New Roman" w:cs="Times New Roman"/>
          <w:sz w:val="26"/>
          <w:szCs w:val="26"/>
          <w:lang w:val="vi-VN"/>
        </w:rPr>
        <w:t>thông trên địa bàn, góp phần phát triển sản xuất và đẩy mạnh giao lưu hàng hóa; chú trọng phát triển chợ ở các vùng sâu, vùng xa, miền núi, hải đảo g</w:t>
      </w:r>
      <w:r w:rsidRPr="001400BA">
        <w:rPr>
          <w:rFonts w:ascii="Times New Roman" w:eastAsia="Times New Roman" w:hAnsi="Times New Roman" w:cs="Times New Roman"/>
          <w:sz w:val="26"/>
          <w:szCs w:val="26"/>
        </w:rPr>
        <w:t>ầ</w:t>
      </w:r>
      <w:r w:rsidRPr="001400BA">
        <w:rPr>
          <w:rFonts w:ascii="Times New Roman" w:eastAsia="Times New Roman" w:hAnsi="Times New Roman" w:cs="Times New Roman"/>
          <w:sz w:val="26"/>
          <w:szCs w:val="26"/>
          <w:lang w:val="vi-VN"/>
        </w:rPr>
        <w:t>n với yêu cầu giao lưu văn hóa của đồng bào các dân tộc.</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b) Phát triển các chợ đầu mối theo ngành hàng, đặc biệt là các chợ đầu mối nông sản, thực phẩm để góp phần đẩy mạnh tiêu thụ hàng hóa </w:t>
      </w:r>
      <w:r w:rsidRPr="001400BA">
        <w:rPr>
          <w:rFonts w:ascii="Times New Roman" w:eastAsia="Times New Roman" w:hAnsi="Times New Roman" w:cs="Times New Roman"/>
          <w:sz w:val="26"/>
          <w:szCs w:val="26"/>
        </w:rPr>
        <w:t xml:space="preserve">ở </w:t>
      </w:r>
      <w:r w:rsidRPr="001400BA">
        <w:rPr>
          <w:rFonts w:ascii="Times New Roman" w:eastAsia="Times New Roman" w:hAnsi="Times New Roman" w:cs="Times New Roman"/>
          <w:sz w:val="26"/>
          <w:szCs w:val="26"/>
          <w:lang w:val="vi-VN"/>
        </w:rPr>
        <w:t>những vùng sản xuất tập trung về nông, lâm, thủy sản.</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c) Quy hoạch phát triển chợ phải đồng bộ với quy hoạch xây dựng c</w:t>
      </w:r>
      <w:r w:rsidRPr="001400BA">
        <w:rPr>
          <w:rFonts w:ascii="Times New Roman" w:eastAsia="Times New Roman" w:hAnsi="Times New Roman" w:cs="Times New Roman"/>
          <w:sz w:val="26"/>
          <w:szCs w:val="26"/>
        </w:rPr>
        <w:t>á</w:t>
      </w:r>
      <w:r w:rsidRPr="001400BA">
        <w:rPr>
          <w:rFonts w:ascii="Times New Roman" w:eastAsia="Times New Roman" w:hAnsi="Times New Roman" w:cs="Times New Roman"/>
          <w:sz w:val="26"/>
          <w:szCs w:val="26"/>
          <w:lang w:val="vi-VN"/>
        </w:rPr>
        <w:t>c khu dân cư, các công trình giao thông, điện, cấp thoát nước và các công trình công cộng khác, bảo đ</w:t>
      </w:r>
      <w:r w:rsidRPr="001400BA">
        <w:rPr>
          <w:rFonts w:ascii="Times New Roman" w:eastAsia="Times New Roman" w:hAnsi="Times New Roman" w:cs="Times New Roman"/>
          <w:sz w:val="26"/>
          <w:szCs w:val="26"/>
        </w:rPr>
        <w:t>ả</w:t>
      </w:r>
      <w:r w:rsidRPr="001400BA">
        <w:rPr>
          <w:rFonts w:ascii="Times New Roman" w:eastAsia="Times New Roman" w:hAnsi="Times New Roman" w:cs="Times New Roman"/>
          <w:sz w:val="26"/>
          <w:szCs w:val="26"/>
          <w:lang w:val="vi-VN"/>
        </w:rPr>
        <w:t>m vệ sinh mô</w:t>
      </w:r>
      <w:r w:rsidRPr="001400BA">
        <w:rPr>
          <w:rFonts w:ascii="Times New Roman" w:eastAsia="Times New Roman" w:hAnsi="Times New Roman" w:cs="Times New Roman"/>
          <w:sz w:val="26"/>
          <w:szCs w:val="26"/>
        </w:rPr>
        <w:t xml:space="preserve">i </w:t>
      </w:r>
      <w:r w:rsidRPr="001400BA">
        <w:rPr>
          <w:rFonts w:ascii="Times New Roman" w:eastAsia="Times New Roman" w:hAnsi="Times New Roman" w:cs="Times New Roman"/>
          <w:sz w:val="26"/>
          <w:szCs w:val="26"/>
          <w:lang w:val="vi-VN"/>
        </w:rPr>
        <w:t>trường; đối với các chợ hạng 1 và 2</w:t>
      </w:r>
      <w:bookmarkStart w:id="20" w:name="_ftnref20"/>
      <w:bookmarkEnd w:id="20"/>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"_ftn20"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20</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phải bố trí đầy đủ mặt bằng phạm vi chợ theo quy định tại khoản 1 Điều 2 Nghị định này.</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3. Tất cả các dự án đầu tư xây dựng mới hoặc cải tạo, sửa chữa lớn, nâng cấp chợ phải thực hiện theo đúng quy hoạch đã được phê duyệt.</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Điều 5. Đầu tư xây dựng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1. Nguồn vốn đầu tư xây dựng chợ bao gồm: nguồn vốn của các doanh nghiệp, cá nhân sản xuất kinh doanh và của nhân dân đóng góp; nguồn vốn vay tín dụng; nguồn vốn đầu tư phát triển của Nhà nước, trong đó chủ yếu là nguồn vốn của các doanh nghiệp, cá nhân sản xuất kinh doanh và nguồn vốn vay tín dụng.</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lastRenderedPageBreak/>
        <w:t>2. Nhà nước khuyến khích các tổ chức, cá nhân và các doanh nghiệp thuộc các thành phần kinh tế đầu tư hoặc góp vốn cùng Nhà nước đầu tư xây dựng các loại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3</w:t>
      </w:r>
      <w:bookmarkStart w:id="21" w:name="_ftnref21"/>
      <w:bookmarkEnd w:id="21"/>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"_ftn21"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21</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Nguồn vốn đầu tư phát triển của Nhà nước bao gồm vốn từ ngân sách trung ương, ngân sách địa phương và các nguồn viện trợ không hoàn lại. Trong đó, vốn từ ngân sách địa phương hỗ trợ đầu tư xây dựng các chợ đầu mối nông sản, thực phẩm và chợ hạng 2, hạng 3 </w:t>
      </w:r>
      <w:r w:rsidRPr="001400BA">
        <w:rPr>
          <w:rFonts w:ascii="Times New Roman" w:eastAsia="Times New Roman" w:hAnsi="Times New Roman" w:cs="Times New Roman"/>
          <w:sz w:val="26"/>
          <w:szCs w:val="26"/>
        </w:rPr>
        <w:t xml:space="preserve">ở </w:t>
      </w:r>
      <w:r w:rsidRPr="001400BA">
        <w:rPr>
          <w:rFonts w:ascii="Times New Roman" w:eastAsia="Times New Roman" w:hAnsi="Times New Roman" w:cs="Times New Roman"/>
          <w:sz w:val="26"/>
          <w:szCs w:val="26"/>
          <w:lang w:val="vi-VN"/>
        </w:rPr>
        <w:t xml:space="preserve">địa bàn nông thôn, miền núi, hải đảo; vốn từ ngân sách trung ương chi hỗ trợ </w:t>
      </w:r>
      <w:r w:rsidRPr="001400BA">
        <w:rPr>
          <w:rFonts w:ascii="Times New Roman" w:eastAsia="Times New Roman" w:hAnsi="Times New Roman" w:cs="Times New Roman"/>
          <w:sz w:val="26"/>
          <w:szCs w:val="26"/>
        </w:rPr>
        <w:t xml:space="preserve">đầu tư </w:t>
      </w:r>
      <w:r w:rsidRPr="001400BA">
        <w:rPr>
          <w:rFonts w:ascii="Times New Roman" w:eastAsia="Times New Roman" w:hAnsi="Times New Roman" w:cs="Times New Roman"/>
          <w:sz w:val="26"/>
          <w:szCs w:val="26"/>
          <w:lang w:val="vi-VN"/>
        </w:rPr>
        <w:t>một số chợ sau:</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a) Hỗ trợ đầu tư xây dựng cơ sở hạ tầng của chợ (mức hỗ trợ cụ thể theo quy mô của từng dự án):</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 Chợ đầu mối chuyên doanh hoặc tổng hợp bán buôn hàng nông sản, thực phẩm để tiêu thụ hàng hóa ở các vùng </w:t>
      </w:r>
      <w:r w:rsidRPr="001400BA">
        <w:rPr>
          <w:rFonts w:ascii="Times New Roman" w:eastAsia="Times New Roman" w:hAnsi="Times New Roman" w:cs="Times New Roman"/>
          <w:sz w:val="26"/>
          <w:szCs w:val="26"/>
        </w:rPr>
        <w:t xml:space="preserve">sản xuất </w:t>
      </w:r>
      <w:r w:rsidRPr="001400BA">
        <w:rPr>
          <w:rFonts w:ascii="Times New Roman" w:eastAsia="Times New Roman" w:hAnsi="Times New Roman" w:cs="Times New Roman"/>
          <w:sz w:val="26"/>
          <w:szCs w:val="26"/>
          <w:lang w:val="vi-VN"/>
        </w:rPr>
        <w:t>tập trung về nông sản, lâm sản, thủy sản;</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 Chợ trung tâm các huyện thuộc địa bàn có điều kiện kinh tế - xã hội khó khăn và đặc biệt khó khăn trong Danh mục của Phụ lục II ban hành kèm theo Nghị định số </w:t>
      </w:r>
      <w:hyperlink r:id="rId11" w:tgtFrame="_blank" w:tooltip="Nghị định 108/2006/NĐ-CP" w:history="1">
        <w:r w:rsidRPr="001400BA">
          <w:rPr>
            <w:rFonts w:ascii="Times New Roman" w:eastAsia="Times New Roman" w:hAnsi="Times New Roman" w:cs="Times New Roman"/>
            <w:color w:val="0000FF"/>
            <w:sz w:val="26"/>
            <w:szCs w:val="26"/>
            <w:u w:val="single"/>
            <w:lang w:val="vi-VN"/>
          </w:rPr>
          <w:t>108/2006/NĐ-CP</w:t>
        </w:r>
      </w:hyperlink>
      <w:r w:rsidRPr="001400BA">
        <w:rPr>
          <w:rFonts w:ascii="Times New Roman" w:eastAsia="Times New Roman" w:hAnsi="Times New Roman" w:cs="Times New Roman"/>
          <w:sz w:val="26"/>
          <w:szCs w:val="26"/>
          <w:lang w:val="vi-VN"/>
        </w:rPr>
        <w:t xml:space="preserve"> ngày 22 tháng 9 năm 2006 của Chính phủ quy định chi tiết và hướng dẫn, th</w:t>
      </w:r>
      <w:r w:rsidRPr="001400BA">
        <w:rPr>
          <w:rFonts w:ascii="Times New Roman" w:eastAsia="Times New Roman" w:hAnsi="Times New Roman" w:cs="Times New Roman"/>
          <w:sz w:val="26"/>
          <w:szCs w:val="26"/>
        </w:rPr>
        <w:t xml:space="preserve">i </w:t>
      </w:r>
      <w:r w:rsidRPr="001400BA">
        <w:rPr>
          <w:rFonts w:ascii="Times New Roman" w:eastAsia="Times New Roman" w:hAnsi="Times New Roman" w:cs="Times New Roman"/>
          <w:sz w:val="26"/>
          <w:szCs w:val="26"/>
          <w:lang w:val="vi-VN"/>
        </w:rPr>
        <w:t>hành một số điều của Luật Đầu tư;</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b) Hỗ trợ đầu tư xây dựng chợ biên giới và chợ dân sinh xã của các huyện thuộc địa bàn có điều kiện kinh tế - xã hội khó khăn và đặc biệt khó khăn trong Danh mục của Phụ lục </w:t>
      </w:r>
      <w:r w:rsidRPr="001400BA">
        <w:rPr>
          <w:rFonts w:ascii="Times New Roman" w:eastAsia="Times New Roman" w:hAnsi="Times New Roman" w:cs="Times New Roman"/>
          <w:sz w:val="26"/>
          <w:szCs w:val="26"/>
        </w:rPr>
        <w:t xml:space="preserve">II </w:t>
      </w:r>
      <w:r w:rsidRPr="001400BA">
        <w:rPr>
          <w:rFonts w:ascii="Times New Roman" w:eastAsia="Times New Roman" w:hAnsi="Times New Roman" w:cs="Times New Roman"/>
          <w:sz w:val="26"/>
          <w:szCs w:val="26"/>
          <w:lang w:val="vi-VN"/>
        </w:rPr>
        <w:t xml:space="preserve">ban hành kèm theo Nghị định số </w:t>
      </w:r>
      <w:hyperlink r:id="rId12" w:tgtFrame="_blank" w:tooltip="Nghị định 108/2006/NĐ-CP" w:history="1">
        <w:r w:rsidRPr="001400BA">
          <w:rPr>
            <w:rFonts w:ascii="Times New Roman" w:eastAsia="Times New Roman" w:hAnsi="Times New Roman" w:cs="Times New Roman"/>
            <w:color w:val="0000FF"/>
            <w:sz w:val="26"/>
            <w:szCs w:val="26"/>
            <w:u w:val="single"/>
            <w:lang w:val="vi-VN"/>
          </w:rPr>
          <w:t>108/2006/NĐ-CP</w:t>
        </w:r>
      </w:hyperlink>
      <w:r w:rsidRPr="001400BA">
        <w:rPr>
          <w:rFonts w:ascii="Times New Roman" w:eastAsia="Times New Roman" w:hAnsi="Times New Roman" w:cs="Times New Roman"/>
          <w:sz w:val="26"/>
          <w:szCs w:val="26"/>
          <w:lang w:val="vi-VN"/>
        </w:rPr>
        <w:t xml:space="preserve"> ngày 22 tháng 9 năm 2006 của </w:t>
      </w:r>
      <w:r w:rsidRPr="001400BA">
        <w:rPr>
          <w:rFonts w:ascii="Times New Roman" w:eastAsia="Times New Roman" w:hAnsi="Times New Roman" w:cs="Times New Roman"/>
          <w:sz w:val="26"/>
          <w:szCs w:val="26"/>
        </w:rPr>
        <w:t>Chính phủ</w:t>
      </w:r>
      <w:r w:rsidRPr="001400BA">
        <w:rPr>
          <w:rFonts w:ascii="Times New Roman" w:eastAsia="Times New Roman" w:hAnsi="Times New Roman" w:cs="Times New Roman"/>
          <w:sz w:val="26"/>
          <w:szCs w:val="26"/>
          <w:lang w:val="vi-VN"/>
        </w:rPr>
        <w:t>.</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Nguồn vốn hỗ trợ đầu tư chợ quy định tại khoản 3 Điều này được ưu tiên đầu tư xây dựng các chợ theo thứ tự sau:</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 Chợ đang hoạt động, nằm </w:t>
      </w:r>
      <w:r w:rsidRPr="001400BA">
        <w:rPr>
          <w:rFonts w:ascii="Times New Roman" w:eastAsia="Times New Roman" w:hAnsi="Times New Roman" w:cs="Times New Roman"/>
          <w:sz w:val="26"/>
          <w:szCs w:val="26"/>
        </w:rPr>
        <w:t>tr</w:t>
      </w:r>
      <w:r w:rsidRPr="001400BA">
        <w:rPr>
          <w:rFonts w:ascii="Times New Roman" w:eastAsia="Times New Roman" w:hAnsi="Times New Roman" w:cs="Times New Roman"/>
          <w:sz w:val="26"/>
          <w:szCs w:val="26"/>
          <w:lang w:val="vi-VN"/>
        </w:rPr>
        <w:t>ong quy hoạch đã được cấp có thẩm quyền phê duyệt nhưng là chợ tạm hoặc chợ có cơ sở vật chất - kỹ thuật xuống cấp nghiêm trọng;</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 Chợ xây mới tại những xã chưa có chợ, những nơi có nhu cầu về chợ để phục vụ sản xuất, xuất khẩu và đời sống sinh hoạt của nhân </w:t>
      </w:r>
      <w:r w:rsidRPr="001400BA">
        <w:rPr>
          <w:rFonts w:ascii="Times New Roman" w:eastAsia="Times New Roman" w:hAnsi="Times New Roman" w:cs="Times New Roman"/>
          <w:sz w:val="26"/>
          <w:szCs w:val="26"/>
        </w:rPr>
        <w:t>d</w:t>
      </w:r>
      <w:r w:rsidRPr="001400BA">
        <w:rPr>
          <w:rFonts w:ascii="Times New Roman" w:eastAsia="Times New Roman" w:hAnsi="Times New Roman" w:cs="Times New Roman"/>
          <w:sz w:val="26"/>
          <w:szCs w:val="26"/>
          <w:lang w:val="vi-VN"/>
        </w:rPr>
        <w:t>ân.</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4</w:t>
      </w:r>
      <w:bookmarkStart w:id="22" w:name="_ftnref22"/>
      <w:bookmarkEnd w:id="22"/>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"_ftn22"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22</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Dự án đầu tư chợ của các thành phần kinh tế được hưởng các chính sách ưu đãi đầu tư như đối với các ngành nghề sản xuất, dịch vụ thuộc Danh mục lĩnh vực ưu đ</w:t>
      </w:r>
      <w:r w:rsidRPr="001400BA">
        <w:rPr>
          <w:rFonts w:ascii="Times New Roman" w:eastAsia="Times New Roman" w:hAnsi="Times New Roman" w:cs="Times New Roman"/>
          <w:sz w:val="26"/>
          <w:szCs w:val="26"/>
        </w:rPr>
        <w:t>ã</w:t>
      </w:r>
      <w:r w:rsidRPr="001400BA">
        <w:rPr>
          <w:rFonts w:ascii="Times New Roman" w:eastAsia="Times New Roman" w:hAnsi="Times New Roman" w:cs="Times New Roman"/>
          <w:sz w:val="26"/>
          <w:szCs w:val="26"/>
          <w:lang w:val="vi-VN"/>
        </w:rPr>
        <w:t>i đầu tư quy định tại Nghị định s</w:t>
      </w:r>
      <w:r w:rsidRPr="001400BA">
        <w:rPr>
          <w:rFonts w:ascii="Times New Roman" w:eastAsia="Times New Roman" w:hAnsi="Times New Roman" w:cs="Times New Roman"/>
          <w:sz w:val="26"/>
          <w:szCs w:val="26"/>
        </w:rPr>
        <w:t xml:space="preserve">ố </w:t>
      </w:r>
      <w:r w:rsidRPr="001400BA">
        <w:rPr>
          <w:rFonts w:ascii="Times New Roman" w:eastAsia="Times New Roman" w:hAnsi="Times New Roman" w:cs="Times New Roman"/>
          <w:sz w:val="26"/>
          <w:szCs w:val="26"/>
          <w:lang w:val="vi-VN"/>
        </w:rPr>
        <w:t>108/2006/NĐ-CP ngày 22 tháng 9 năm 2006 của Chính phủ; được h</w:t>
      </w:r>
      <w:r w:rsidRPr="001400BA">
        <w:rPr>
          <w:rFonts w:ascii="Times New Roman" w:eastAsia="Times New Roman" w:hAnsi="Times New Roman" w:cs="Times New Roman"/>
          <w:sz w:val="26"/>
          <w:szCs w:val="26"/>
        </w:rPr>
        <w:t>ưở</w:t>
      </w:r>
      <w:r w:rsidRPr="001400BA">
        <w:rPr>
          <w:rFonts w:ascii="Times New Roman" w:eastAsia="Times New Roman" w:hAnsi="Times New Roman" w:cs="Times New Roman"/>
          <w:sz w:val="26"/>
          <w:szCs w:val="26"/>
          <w:lang w:val="vi-VN"/>
        </w:rPr>
        <w:t xml:space="preserve">ng chính sách ưu đãi về tín dụng đầu tư theo Nghị định số </w:t>
      </w:r>
      <w:hyperlink r:id="rId13" w:tgtFrame="_blank" w:tooltip="Nghị định 151/2006/NĐ-CP" w:history="1">
        <w:r w:rsidRPr="001400BA">
          <w:rPr>
            <w:rFonts w:ascii="Times New Roman" w:eastAsia="Times New Roman" w:hAnsi="Times New Roman" w:cs="Times New Roman"/>
            <w:color w:val="0000FF"/>
            <w:sz w:val="26"/>
            <w:szCs w:val="26"/>
            <w:u w:val="single"/>
            <w:lang w:val="vi-VN"/>
          </w:rPr>
          <w:t>151/2006/NĐ-CP</w:t>
        </w:r>
      </w:hyperlink>
      <w:r w:rsidRPr="001400BA">
        <w:rPr>
          <w:rFonts w:ascii="Times New Roman" w:eastAsia="Times New Roman" w:hAnsi="Times New Roman" w:cs="Times New Roman"/>
          <w:sz w:val="26"/>
          <w:szCs w:val="26"/>
          <w:lang w:val="vi-VN"/>
        </w:rPr>
        <w:t xml:space="preserve"> ngày 20 tháng 12 năm 2006 của Chính phủ về tín dụng đầu tư và tín dụng xuất khẩu của Nhà nước và Nghị định số </w:t>
      </w:r>
      <w:hyperlink r:id="rId14" w:tgtFrame="_blank" w:tooltip="Nghị định 106/2008/NĐ-CP" w:history="1">
        <w:r w:rsidRPr="001400BA">
          <w:rPr>
            <w:rFonts w:ascii="Times New Roman" w:eastAsia="Times New Roman" w:hAnsi="Times New Roman" w:cs="Times New Roman"/>
            <w:color w:val="0000FF"/>
            <w:sz w:val="26"/>
            <w:szCs w:val="26"/>
            <w:u w:val="single"/>
            <w:lang w:val="vi-VN"/>
          </w:rPr>
          <w:t>106/2008/NĐ-CP</w:t>
        </w:r>
      </w:hyperlink>
      <w:r w:rsidRPr="001400BA">
        <w:rPr>
          <w:rFonts w:ascii="Times New Roman" w:eastAsia="Times New Roman" w:hAnsi="Times New Roman" w:cs="Times New Roman"/>
          <w:sz w:val="26"/>
          <w:szCs w:val="26"/>
          <w:lang w:val="vi-VN"/>
        </w:rPr>
        <w:t xml:space="preserve"> ngày 19 tháng 9 năm 2008 của Chính phủ </w:t>
      </w:r>
      <w:r w:rsidRPr="001400BA">
        <w:rPr>
          <w:rFonts w:ascii="Times New Roman" w:eastAsia="Times New Roman" w:hAnsi="Times New Roman" w:cs="Times New Roman"/>
          <w:sz w:val="26"/>
          <w:szCs w:val="26"/>
        </w:rPr>
        <w:t xml:space="preserve">sửa đổi, bổ sung </w:t>
      </w:r>
      <w:r w:rsidRPr="001400BA">
        <w:rPr>
          <w:rFonts w:ascii="Times New Roman" w:eastAsia="Times New Roman" w:hAnsi="Times New Roman" w:cs="Times New Roman"/>
          <w:sz w:val="26"/>
          <w:szCs w:val="26"/>
          <w:lang w:val="vi-VN"/>
        </w:rPr>
        <w:t>một s</w:t>
      </w:r>
      <w:r w:rsidRPr="001400BA">
        <w:rPr>
          <w:rFonts w:ascii="Times New Roman" w:eastAsia="Times New Roman" w:hAnsi="Times New Roman" w:cs="Times New Roman"/>
          <w:sz w:val="26"/>
          <w:szCs w:val="26"/>
        </w:rPr>
        <w:t>ố</w:t>
      </w:r>
      <w:r w:rsidRPr="001400BA">
        <w:rPr>
          <w:rFonts w:ascii="Times New Roman" w:eastAsia="Times New Roman" w:hAnsi="Times New Roman" w:cs="Times New Roman"/>
          <w:sz w:val="26"/>
          <w:szCs w:val="26"/>
          <w:lang w:val="vi-VN"/>
        </w:rPr>
        <w:t xml:space="preserve"> Đi</w:t>
      </w:r>
      <w:r w:rsidRPr="001400BA">
        <w:rPr>
          <w:rFonts w:ascii="Times New Roman" w:eastAsia="Times New Roman" w:hAnsi="Times New Roman" w:cs="Times New Roman"/>
          <w:sz w:val="26"/>
          <w:szCs w:val="26"/>
        </w:rPr>
        <w:t>ề</w:t>
      </w:r>
      <w:r w:rsidRPr="001400BA">
        <w:rPr>
          <w:rFonts w:ascii="Times New Roman" w:eastAsia="Times New Roman" w:hAnsi="Times New Roman" w:cs="Times New Roman"/>
          <w:sz w:val="26"/>
          <w:szCs w:val="26"/>
          <w:lang w:val="vi-VN"/>
        </w:rPr>
        <w:t xml:space="preserve">u của Nghị định </w:t>
      </w:r>
      <w:hyperlink r:id="rId15" w:tgtFrame="_blank" w:tooltip="Nghị định 151/2006/NĐ-CP" w:history="1">
        <w:r w:rsidRPr="001400BA">
          <w:rPr>
            <w:rFonts w:ascii="Times New Roman" w:eastAsia="Times New Roman" w:hAnsi="Times New Roman" w:cs="Times New Roman"/>
            <w:color w:val="0000FF"/>
            <w:sz w:val="26"/>
            <w:szCs w:val="26"/>
            <w:u w:val="single"/>
            <w:lang w:val="vi-VN"/>
          </w:rPr>
          <w:t>151/2006/NĐ-CP</w:t>
        </w:r>
      </w:hyperlink>
      <w:r w:rsidRPr="001400BA">
        <w:rPr>
          <w:rFonts w:ascii="Times New Roman" w:eastAsia="Times New Roman" w:hAnsi="Times New Roman" w:cs="Times New Roman"/>
          <w:sz w:val="26"/>
          <w:szCs w:val="26"/>
          <w:lang w:val="vi-VN"/>
        </w:rPr>
        <w:t xml:space="preserve"> ngày 20 tháng 12 nă</w:t>
      </w:r>
      <w:r w:rsidRPr="001400BA">
        <w:rPr>
          <w:rFonts w:ascii="Times New Roman" w:eastAsia="Times New Roman" w:hAnsi="Times New Roman" w:cs="Times New Roman"/>
          <w:sz w:val="26"/>
          <w:szCs w:val="26"/>
        </w:rPr>
        <w:t xml:space="preserve">m </w:t>
      </w:r>
      <w:r w:rsidRPr="001400BA">
        <w:rPr>
          <w:rFonts w:ascii="Times New Roman" w:eastAsia="Times New Roman" w:hAnsi="Times New Roman" w:cs="Times New Roman"/>
          <w:sz w:val="26"/>
          <w:szCs w:val="26"/>
          <w:lang w:val="vi-VN"/>
        </w:rPr>
        <w:t>2006 của Chính phủ.</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5. Chủ đầu tư xây dựng chợ được quyền:</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a) Huy động vốn để xây dựng chợ trên cơ sở thỏa thuận với thương nhân đăng ký sử dụng hoặc thuê điểm kinh doanh tại chợ và các nguồn vốn khác của nhân dân đóng góp theo quy định của pháp luật và hướng dẫn cụ thể của </w:t>
      </w:r>
      <w:r w:rsidRPr="001400BA">
        <w:rPr>
          <w:rFonts w:ascii="Times New Roman" w:eastAsia="Times New Roman" w:hAnsi="Times New Roman" w:cs="Times New Roman"/>
          <w:sz w:val="26"/>
          <w:szCs w:val="26"/>
        </w:rPr>
        <w:t xml:space="preserve">Ủy ban </w:t>
      </w:r>
      <w:r w:rsidRPr="001400BA">
        <w:rPr>
          <w:rFonts w:ascii="Times New Roman" w:eastAsia="Times New Roman" w:hAnsi="Times New Roman" w:cs="Times New Roman"/>
          <w:sz w:val="26"/>
          <w:szCs w:val="26"/>
          <w:lang w:val="vi-VN"/>
        </w:rPr>
        <w:t>nhân dân tỉnh, thành phố trực thuộc Trung ương (sau đây gọi tắt là Ủy ban nhân dân cấp t</w:t>
      </w:r>
      <w:r w:rsidRPr="001400BA">
        <w:rPr>
          <w:rFonts w:ascii="Times New Roman" w:eastAsia="Times New Roman" w:hAnsi="Times New Roman" w:cs="Times New Roman"/>
          <w:sz w:val="26"/>
          <w:szCs w:val="26"/>
        </w:rPr>
        <w:t>ỉ</w:t>
      </w:r>
      <w:r w:rsidRPr="001400BA">
        <w:rPr>
          <w:rFonts w:ascii="Times New Roman" w:eastAsia="Times New Roman" w:hAnsi="Times New Roman" w:cs="Times New Roman"/>
          <w:sz w:val="26"/>
          <w:szCs w:val="26"/>
          <w:lang w:val="vi-VN"/>
        </w:rPr>
        <w:t>nh</w:t>
      </w:r>
      <w:bookmarkStart w:id="23" w:name="_ftnref23"/>
      <w:bookmarkEnd w:id="23"/>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"_ftn23"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23</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b) Sử dụng quyền sử dụng đất và các công trình trong phạm vi chợ thuộc quyền sử dụng của mình để thế chấp vay vốn tín dụng ngân hàng theo quy định hiện hành để đầu tư sửa chữa lớn, cải tạo, nâng cấp chợ</w:t>
      </w:r>
      <w:r w:rsidRPr="001400BA">
        <w:rPr>
          <w:rFonts w:ascii="Times New Roman" w:eastAsia="Times New Roman" w:hAnsi="Times New Roman" w:cs="Times New Roman"/>
          <w:sz w:val="26"/>
          <w:szCs w:val="26"/>
        </w:rPr>
        <w:t>.</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Điều 6. Quy định về Dự án đầu tư xây dựng chợ và bố trí các công trình trong phạm vi ch</w:t>
      </w:r>
      <w:r w:rsidRPr="001400BA">
        <w:rPr>
          <w:rFonts w:ascii="Times New Roman" w:eastAsia="Times New Roman" w:hAnsi="Times New Roman" w:cs="Times New Roman"/>
          <w:b/>
          <w:bCs/>
          <w:sz w:val="26"/>
          <w:szCs w:val="26"/>
        </w:rPr>
        <w:t>ợ</w:t>
      </w:r>
    </w:p>
    <w:p w:rsidR="003A1714" w:rsidRPr="001400BA" w:rsidRDefault="003A1714" w:rsidP="001400BA">
      <w:pPr>
        <w:spacing w:before="120" w:after="120" w:line="240" w:lineRule="auto"/>
        <w:rPr>
          <w:rFonts w:ascii="Times New Roman" w:eastAsia="Times New Roman" w:hAnsi="Times New Roman" w:cs="Times New Roman"/>
          <w:sz w:val="26"/>
          <w:szCs w:val="26"/>
        </w:rPr>
      </w:pPr>
      <w:proofErr w:type="gramStart"/>
      <w:r w:rsidRPr="001400BA">
        <w:rPr>
          <w:rFonts w:ascii="Times New Roman" w:eastAsia="Times New Roman" w:hAnsi="Times New Roman" w:cs="Times New Roman"/>
          <w:sz w:val="26"/>
          <w:szCs w:val="26"/>
        </w:rPr>
        <w:lastRenderedPageBreak/>
        <w:t>1</w:t>
      </w:r>
      <w:bookmarkStart w:id="24" w:name="_ftnref24"/>
      <w:bookmarkEnd w:id="24"/>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"_ftn24"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rPr>
        <w:t>24</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lang w:val="vi-VN"/>
        </w:rPr>
        <w:t>.</w:t>
      </w:r>
      <w:proofErr w:type="gramEnd"/>
      <w:r w:rsidRPr="001400BA">
        <w:rPr>
          <w:rFonts w:ascii="Times New Roman" w:eastAsia="Times New Roman" w:hAnsi="Times New Roman" w:cs="Times New Roman"/>
          <w:sz w:val="26"/>
          <w:szCs w:val="26"/>
          <w:lang w:val="vi-VN"/>
        </w:rPr>
        <w:t xml:space="preserve"> Chủ đầu tư xây dựng chợ mới h</w:t>
      </w:r>
      <w:r w:rsidRPr="001400BA">
        <w:rPr>
          <w:rFonts w:ascii="Times New Roman" w:eastAsia="Times New Roman" w:hAnsi="Times New Roman" w:cs="Times New Roman"/>
          <w:sz w:val="26"/>
          <w:szCs w:val="26"/>
        </w:rPr>
        <w:t>o</w:t>
      </w:r>
      <w:r w:rsidRPr="001400BA">
        <w:rPr>
          <w:rFonts w:ascii="Times New Roman" w:eastAsia="Times New Roman" w:hAnsi="Times New Roman" w:cs="Times New Roman"/>
          <w:sz w:val="26"/>
          <w:szCs w:val="26"/>
          <w:lang w:val="vi-VN"/>
        </w:rPr>
        <w:t>ặc sửa chữa lớn, cải tạo, nâng cấp chợ phải lập dự án theo các quy định hiện hành về quản lý đầu tư xây dựng; các quy định về tiêu chuẩn thiết kế các loại hình, cấp độ chợ và được cấp có thẩm quyền phê duyệt theo quy định hiện hành.</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2. Việc bố trí các công tr</w:t>
      </w:r>
      <w:r w:rsidRPr="001400BA">
        <w:rPr>
          <w:rFonts w:ascii="Times New Roman" w:eastAsia="Times New Roman" w:hAnsi="Times New Roman" w:cs="Times New Roman"/>
          <w:sz w:val="26"/>
          <w:szCs w:val="26"/>
        </w:rPr>
        <w:t>ì</w:t>
      </w:r>
      <w:r w:rsidRPr="001400BA">
        <w:rPr>
          <w:rFonts w:ascii="Times New Roman" w:eastAsia="Times New Roman" w:hAnsi="Times New Roman" w:cs="Times New Roman"/>
          <w:sz w:val="26"/>
          <w:szCs w:val="26"/>
          <w:lang w:val="vi-VN"/>
        </w:rPr>
        <w:t>nh trong phạm v</w:t>
      </w:r>
      <w:r w:rsidRPr="001400BA">
        <w:rPr>
          <w:rFonts w:ascii="Times New Roman" w:eastAsia="Times New Roman" w:hAnsi="Times New Roman" w:cs="Times New Roman"/>
          <w:sz w:val="26"/>
          <w:szCs w:val="26"/>
        </w:rPr>
        <w:t xml:space="preserve">i </w:t>
      </w:r>
      <w:r w:rsidRPr="001400BA">
        <w:rPr>
          <w:rFonts w:ascii="Times New Roman" w:eastAsia="Times New Roman" w:hAnsi="Times New Roman" w:cs="Times New Roman"/>
          <w:sz w:val="26"/>
          <w:szCs w:val="26"/>
          <w:lang w:val="vi-VN"/>
        </w:rPr>
        <w:t>chợ của Dự án đầu tư xây dựng chợ phải thực hiện đúng các quy trình quy phạm về xây dựng chợ, trong đó chú trọng các quy định sau:</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a) Bố trí đầy đủ mặt bằng và các trang thiết bị phục vụ cho công tác phòng cháy chữa cháy theo quy định hiện hành.</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b) Bố trí các công trình cấp thoát nước, khu vệ sinh công cộng, các thiết bị chiếu sáng, thông gió, đảm bảo vệ sinh môi trường trong phạm vi chợ theo các tiêu chuẩn quy định.</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c) Bố trí khu để xe có diện tích phù hợp v</w:t>
      </w:r>
      <w:r w:rsidRPr="001400BA">
        <w:rPr>
          <w:rFonts w:ascii="Times New Roman" w:eastAsia="Times New Roman" w:hAnsi="Times New Roman" w:cs="Times New Roman"/>
          <w:sz w:val="26"/>
          <w:szCs w:val="26"/>
        </w:rPr>
        <w:t>ớ</w:t>
      </w:r>
      <w:r w:rsidRPr="001400BA">
        <w:rPr>
          <w:rFonts w:ascii="Times New Roman" w:eastAsia="Times New Roman" w:hAnsi="Times New Roman" w:cs="Times New Roman"/>
          <w:sz w:val="26"/>
          <w:szCs w:val="26"/>
          <w:lang w:val="vi-VN"/>
        </w:rPr>
        <w:t>i dung lượng người vào chợ bảo đ</w:t>
      </w:r>
      <w:r w:rsidRPr="001400BA">
        <w:rPr>
          <w:rFonts w:ascii="Times New Roman" w:eastAsia="Times New Roman" w:hAnsi="Times New Roman" w:cs="Times New Roman"/>
          <w:sz w:val="26"/>
          <w:szCs w:val="26"/>
        </w:rPr>
        <w:t>ả</w:t>
      </w:r>
      <w:r w:rsidRPr="001400BA">
        <w:rPr>
          <w:rFonts w:ascii="Times New Roman" w:eastAsia="Times New Roman" w:hAnsi="Times New Roman" w:cs="Times New Roman"/>
          <w:sz w:val="26"/>
          <w:szCs w:val="26"/>
          <w:lang w:val="vi-VN"/>
        </w:rPr>
        <w:t>m trật tự an toàn và thuận tiện cho khách.</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đ) Đối với các chợ hạng 1, hạng 2</w:t>
      </w:r>
      <w:bookmarkStart w:id="25" w:name="_ftnref25"/>
      <w:bookmarkEnd w:id="25"/>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"_ftn25"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25</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và các chợ đầu mối chuyên ngành phải bố trí khu kho bảo quản, cất giữ hàng hóa, phù hợp với các quy định về vệ sinh an toàn thực phẩm, quy mô và tính chất của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 xml:space="preserve">Chương </w:t>
      </w:r>
      <w:r w:rsidRPr="001400BA">
        <w:rPr>
          <w:rFonts w:ascii="Times New Roman" w:eastAsia="Times New Roman" w:hAnsi="Times New Roman" w:cs="Times New Roman"/>
          <w:b/>
          <w:bCs/>
          <w:sz w:val="26"/>
          <w:szCs w:val="26"/>
        </w:rPr>
        <w:t>3.</w:t>
      </w:r>
    </w:p>
    <w:p w:rsidR="003A1714" w:rsidRPr="001400BA" w:rsidRDefault="003A1714" w:rsidP="001400BA">
      <w:pPr>
        <w:spacing w:before="120" w:after="120" w:line="240" w:lineRule="auto"/>
        <w:jc w:val="center"/>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KINH DOANH KHAI THÁC VÀ QUẢN LÝ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Điều 7. Quy định về kinh doanh khai thác và quản lý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1. Chợ do Nhà nước đầu tư hoặc hỗ </w:t>
      </w:r>
      <w:r w:rsidRPr="001400BA">
        <w:rPr>
          <w:rFonts w:ascii="Times New Roman" w:eastAsia="Times New Roman" w:hAnsi="Times New Roman" w:cs="Times New Roman"/>
          <w:sz w:val="26"/>
          <w:szCs w:val="26"/>
        </w:rPr>
        <w:t>tr</w:t>
      </w:r>
      <w:r w:rsidRPr="001400BA">
        <w:rPr>
          <w:rFonts w:ascii="Times New Roman" w:eastAsia="Times New Roman" w:hAnsi="Times New Roman" w:cs="Times New Roman"/>
          <w:sz w:val="26"/>
          <w:szCs w:val="26"/>
          <w:lang w:val="vi-VN"/>
        </w:rPr>
        <w:t xml:space="preserve">ợ vốn đầu tư xây dựng theo khoản 3 Điều 5 Nghị định này được Ủy ban nhân dân cấp có thẩm quyền giao cho các chủ thể tổ chức </w:t>
      </w:r>
      <w:r w:rsidRPr="001400BA">
        <w:rPr>
          <w:rFonts w:ascii="Times New Roman" w:eastAsia="Times New Roman" w:hAnsi="Times New Roman" w:cs="Times New Roman"/>
          <w:sz w:val="26"/>
          <w:szCs w:val="26"/>
        </w:rPr>
        <w:t>ki</w:t>
      </w:r>
      <w:r w:rsidRPr="001400BA">
        <w:rPr>
          <w:rFonts w:ascii="Times New Roman" w:eastAsia="Times New Roman" w:hAnsi="Times New Roman" w:cs="Times New Roman"/>
          <w:sz w:val="26"/>
          <w:szCs w:val="26"/>
          <w:lang w:val="vi-VN"/>
        </w:rPr>
        <w:t>nh doanh khai thác và quản lý hoạt động tại chợ theo quy định sau:</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a)</w:t>
      </w:r>
      <w:bookmarkStart w:id="26" w:name="_ftnref26"/>
      <w:bookmarkEnd w:id="26"/>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"_ftn26"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26</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sz w:val="26"/>
          <w:szCs w:val="26"/>
        </w:rPr>
        <w:t xml:space="preserve">Đối với </w:t>
      </w:r>
      <w:r w:rsidRPr="001400BA">
        <w:rPr>
          <w:rFonts w:ascii="Times New Roman" w:eastAsia="Times New Roman" w:hAnsi="Times New Roman" w:cs="Times New Roman"/>
          <w:sz w:val="26"/>
          <w:szCs w:val="26"/>
          <w:lang w:val="vi-VN"/>
        </w:rPr>
        <w:t>chợ xây dựng mới, giao hoặc tổ chức đấu thầu để lựa chọn doanh nghiệp hoặc hợp tác xã kinh doanh, khai thác quản lý chợ. Doanh nghiệp hoặc hợp tác xã kinh doanh, khai thác và quản lý chợ hoạt động theo quy định tại Điều 9 Nghị định này;</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b) Đối v</w:t>
      </w:r>
      <w:r w:rsidRPr="001400BA">
        <w:rPr>
          <w:rFonts w:ascii="Times New Roman" w:eastAsia="Times New Roman" w:hAnsi="Times New Roman" w:cs="Times New Roman"/>
          <w:sz w:val="26"/>
          <w:szCs w:val="26"/>
        </w:rPr>
        <w:t>ớ</w:t>
      </w:r>
      <w:r w:rsidRPr="001400BA">
        <w:rPr>
          <w:rFonts w:ascii="Times New Roman" w:eastAsia="Times New Roman" w:hAnsi="Times New Roman" w:cs="Times New Roman"/>
          <w:sz w:val="26"/>
          <w:szCs w:val="26"/>
          <w:lang w:val="vi-VN"/>
        </w:rPr>
        <w:t>i chợ đang hoạt động do Ban Quản lý chợ điều hành, từng bước chuyển sang thực hiện theo quy định tại điểm a trên đây. Ban Qu</w:t>
      </w:r>
      <w:r w:rsidRPr="001400BA">
        <w:rPr>
          <w:rFonts w:ascii="Times New Roman" w:eastAsia="Times New Roman" w:hAnsi="Times New Roman" w:cs="Times New Roman"/>
          <w:sz w:val="26"/>
          <w:szCs w:val="26"/>
        </w:rPr>
        <w:t>ả</w:t>
      </w:r>
      <w:r w:rsidRPr="001400BA">
        <w:rPr>
          <w:rFonts w:ascii="Times New Roman" w:eastAsia="Times New Roman" w:hAnsi="Times New Roman" w:cs="Times New Roman"/>
          <w:sz w:val="26"/>
          <w:szCs w:val="26"/>
          <w:lang w:val="vi-VN"/>
        </w:rPr>
        <w:t>n lý chợ hoạt động theo quy định tại Điều 8 Nghị định này.</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c)</w:t>
      </w:r>
      <w:bookmarkStart w:id="27" w:name="_ftnref27"/>
      <w:bookmarkEnd w:id="27"/>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"_ftn27"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27</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Đối với các chợ ở địa bàn nông thôn, miền núi, vùng sâu, vùng xa, hải đảo, giao cho các doanh nghiệp hoặc hợp tác xã đủ điều kiện theo quy định của </w:t>
      </w:r>
      <w:r w:rsidRPr="001400BA">
        <w:rPr>
          <w:rFonts w:ascii="Times New Roman" w:eastAsia="Times New Roman" w:hAnsi="Times New Roman" w:cs="Times New Roman"/>
          <w:sz w:val="26"/>
          <w:szCs w:val="26"/>
        </w:rPr>
        <w:t xml:space="preserve">Ủy </w:t>
      </w:r>
      <w:r w:rsidRPr="001400BA">
        <w:rPr>
          <w:rFonts w:ascii="Times New Roman" w:eastAsia="Times New Roman" w:hAnsi="Times New Roman" w:cs="Times New Roman"/>
          <w:sz w:val="26"/>
          <w:szCs w:val="26"/>
          <w:lang w:val="vi-VN"/>
        </w:rPr>
        <w:t>ban nhân dân cấp t</w:t>
      </w:r>
      <w:r w:rsidRPr="001400BA">
        <w:rPr>
          <w:rFonts w:ascii="Times New Roman" w:eastAsia="Times New Roman" w:hAnsi="Times New Roman" w:cs="Times New Roman"/>
          <w:sz w:val="26"/>
          <w:szCs w:val="26"/>
        </w:rPr>
        <w:t>ỉ</w:t>
      </w:r>
      <w:r w:rsidRPr="001400BA">
        <w:rPr>
          <w:rFonts w:ascii="Times New Roman" w:eastAsia="Times New Roman" w:hAnsi="Times New Roman" w:cs="Times New Roman"/>
          <w:sz w:val="26"/>
          <w:szCs w:val="26"/>
          <w:lang w:val="vi-VN"/>
        </w:rPr>
        <w:t>nh để tổ chức kinh doanh, khai thác và quản lý.</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2</w:t>
      </w:r>
      <w:bookmarkStart w:id="28" w:name="_ftnref28"/>
      <w:bookmarkEnd w:id="28"/>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"_ftn28"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28</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Đối với chợ do Nhà nước hỗ trợ đầu tư xây dựng có vốn đóng góp của các hộ kinh doanh, hợp tác xã, doanh nghiệp thuộc các thành phần kinh tế và tổ chức, cá nhân khác, Ủy ban nhân dân cấp có thẩm quyền căn cứ mức độ, tỷ lệ góp vốn để lựa chọn ch</w:t>
      </w:r>
      <w:r w:rsidRPr="001400BA">
        <w:rPr>
          <w:rFonts w:ascii="Times New Roman" w:eastAsia="Times New Roman" w:hAnsi="Times New Roman" w:cs="Times New Roman"/>
          <w:sz w:val="26"/>
          <w:szCs w:val="26"/>
        </w:rPr>
        <w:t xml:space="preserve">ủ </w:t>
      </w:r>
      <w:r w:rsidRPr="001400BA">
        <w:rPr>
          <w:rFonts w:ascii="Times New Roman" w:eastAsia="Times New Roman" w:hAnsi="Times New Roman" w:cs="Times New Roman"/>
          <w:sz w:val="26"/>
          <w:szCs w:val="26"/>
          <w:lang w:val="vi-VN"/>
        </w:rPr>
        <w:t>thể kinh doanh, khai thác và quản lý chợ (ban quản lý chợ, doanh nghiệp, hợp tác xã hoặc thành lập công ty cổ phần theo quy định của pháp luật).</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3</w:t>
      </w:r>
      <w:bookmarkStart w:id="29" w:name="_ftnref29"/>
      <w:bookmarkEnd w:id="29"/>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"_ftn29"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29</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Chợ do các tổ chức, cá nhân, hộ kinh doanh, hợp tác xã, doanh nghiệp thuộc các thành phần kinh tế đầu t</w:t>
      </w:r>
      <w:r w:rsidRPr="001400BA">
        <w:rPr>
          <w:rFonts w:ascii="Times New Roman" w:eastAsia="Times New Roman" w:hAnsi="Times New Roman" w:cs="Times New Roman"/>
          <w:sz w:val="26"/>
          <w:szCs w:val="26"/>
        </w:rPr>
        <w:t xml:space="preserve">ư </w:t>
      </w:r>
      <w:r w:rsidRPr="001400BA">
        <w:rPr>
          <w:rFonts w:ascii="Times New Roman" w:eastAsia="Times New Roman" w:hAnsi="Times New Roman" w:cs="Times New Roman"/>
          <w:sz w:val="26"/>
          <w:szCs w:val="26"/>
          <w:lang w:val="vi-VN"/>
        </w:rPr>
        <w:t>xây dựng do các tổ chức, cá nhân, hộ kinh doanh, h</w:t>
      </w:r>
      <w:r w:rsidRPr="001400BA">
        <w:rPr>
          <w:rFonts w:ascii="Times New Roman" w:eastAsia="Times New Roman" w:hAnsi="Times New Roman" w:cs="Times New Roman"/>
          <w:sz w:val="26"/>
          <w:szCs w:val="26"/>
        </w:rPr>
        <w:t>ợ</w:t>
      </w:r>
      <w:r w:rsidRPr="001400BA">
        <w:rPr>
          <w:rFonts w:ascii="Times New Roman" w:eastAsia="Times New Roman" w:hAnsi="Times New Roman" w:cs="Times New Roman"/>
          <w:sz w:val="26"/>
          <w:szCs w:val="26"/>
          <w:lang w:val="vi-VN"/>
        </w:rPr>
        <w:t>p tác xã, doanh nghiệp đó tổ chức kinh doanh, khai thác và quản lý dưới hình thức doanh nghiệp hoặc hợp tác xã theo quy định của pháp luật và theo các quy định về kinh doanh khai thác và quản lý chợ tại Điều 9 Nghị định này.</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Điều 8. Ban quản lý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1. Ban quản lý chợ là đơn vị sự nghiệp có thu, tự trang trải các chi phí, có tư cách pháp nhân, có con dấu và tài khoản riêng tại Kho bạc Nhà nước.</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lastRenderedPageBreak/>
        <w:t xml:space="preserve">2. Ban quản lý chợ có trách nhiệm quản lý tài sản nhà nước và các hoạt động trong phạm vi chợ của một hoặc một số chợ; thực hiện ký hợp đồng với thương nhân về thuê, sử dụng điểm kinh doanh; kinh doanh các dịch vụ tại chợ; tổ chức </w:t>
      </w:r>
      <w:r w:rsidRPr="001400BA">
        <w:rPr>
          <w:rFonts w:ascii="Times New Roman" w:eastAsia="Times New Roman" w:hAnsi="Times New Roman" w:cs="Times New Roman"/>
          <w:sz w:val="26"/>
          <w:szCs w:val="26"/>
        </w:rPr>
        <w:t xml:space="preserve">bảo đảm </w:t>
      </w:r>
      <w:r w:rsidRPr="001400BA">
        <w:rPr>
          <w:rFonts w:ascii="Times New Roman" w:eastAsia="Times New Roman" w:hAnsi="Times New Roman" w:cs="Times New Roman"/>
          <w:sz w:val="26"/>
          <w:szCs w:val="26"/>
          <w:lang w:val="vi-VN"/>
        </w:rPr>
        <w:t>công tác phòng cháy chữa cháy, vệ sinh môi trường, an ninh trật tự và an toàn thực phẩm trong phạm vi chợ; xây dựng Nội quy của chợ theo đúng quy định tại Điều 10 Nghị định này để trình Ủy ban nhân dân cấp có thẩm quyền phê duyệt theo phân cấp quản lý chợ; điều hành chợ hoạt động và tổ chức phát triển các hoạt động tại chợ; tổng hợp tình hình hoạt động kinh doanh của chợ và báo cáo định kỳ cho các cơ quan quản lý nhà nước theo hướng dẫn của Bộ C</w:t>
      </w:r>
      <w:r w:rsidRPr="001400BA">
        <w:rPr>
          <w:rFonts w:ascii="Times New Roman" w:eastAsia="Times New Roman" w:hAnsi="Times New Roman" w:cs="Times New Roman"/>
          <w:sz w:val="26"/>
          <w:szCs w:val="26"/>
        </w:rPr>
        <w:t>ô</w:t>
      </w:r>
      <w:r w:rsidRPr="001400BA">
        <w:rPr>
          <w:rFonts w:ascii="Times New Roman" w:eastAsia="Times New Roman" w:hAnsi="Times New Roman" w:cs="Times New Roman"/>
          <w:sz w:val="26"/>
          <w:szCs w:val="26"/>
          <w:lang w:val="vi-VN"/>
        </w:rPr>
        <w:t>ng Thương</w:t>
      </w:r>
      <w:bookmarkStart w:id="30" w:name="_ftnref30"/>
      <w:bookmarkEnd w:id="30"/>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"_ftn30"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30</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Điều 9. Doanh nghiệp kinh doanh khai thác và quản lý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Doanh nghiệp kinh doanh khai thác và quản lý chợ là doanh nghiệp được thành lập, đăng ký kinh doanh và hoạt động kinh doanh theo quy định của pháp luật, có trách nhiệm tổ chức thực hiện các quy định dưới đây:</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1. Tổ chức kinh doanh các dịch vụ tại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2. Bảo đảm công tác phòng cháy chữa cháy, vệ sinh môi trường, an ninh trật tự và an toàn thực phẩm trong phạm vi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3. Xây </w:t>
      </w:r>
      <w:r w:rsidRPr="001400BA">
        <w:rPr>
          <w:rFonts w:ascii="Times New Roman" w:eastAsia="Times New Roman" w:hAnsi="Times New Roman" w:cs="Times New Roman"/>
          <w:sz w:val="26"/>
          <w:szCs w:val="26"/>
        </w:rPr>
        <w:t>d</w:t>
      </w:r>
      <w:r w:rsidRPr="001400BA">
        <w:rPr>
          <w:rFonts w:ascii="Times New Roman" w:eastAsia="Times New Roman" w:hAnsi="Times New Roman" w:cs="Times New Roman"/>
          <w:sz w:val="26"/>
          <w:szCs w:val="26"/>
          <w:lang w:val="vi-VN"/>
        </w:rPr>
        <w:t>ựng Nội quy chợ theo quy định tại Điều 10 Nghị định này để trình Ủy ban nhân dân cấp có thẩm quyền phê duyệt theo phân cấp quản lý chợ; tổ chức điều hành chợ hoạt động theo Nội quy chợ và xử lý các vi phạm về Nội quy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4. Bố trí, sắp xếp các khu vực kinh doanh bảo đ</w:t>
      </w:r>
      <w:r w:rsidRPr="001400BA">
        <w:rPr>
          <w:rFonts w:ascii="Times New Roman" w:eastAsia="Times New Roman" w:hAnsi="Times New Roman" w:cs="Times New Roman"/>
          <w:sz w:val="26"/>
          <w:szCs w:val="26"/>
        </w:rPr>
        <w:t>ả</w:t>
      </w:r>
      <w:r w:rsidRPr="001400BA">
        <w:rPr>
          <w:rFonts w:ascii="Times New Roman" w:eastAsia="Times New Roman" w:hAnsi="Times New Roman" w:cs="Times New Roman"/>
          <w:sz w:val="26"/>
          <w:szCs w:val="26"/>
          <w:lang w:val="vi-VN"/>
        </w:rPr>
        <w:t>m các yêu cầu về trật tự, vệ sinh, văn minh thương mại và phù hợp với yêu cầu của thương nhân kinh doanh tại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5. Ký hợp đồng với các thương nhân về việc thuê, sử dụng điểm kinh doanh tại chợ và các dịch vụ khác theo quy định của pháp luật.</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6. Tổ chức thông tin kinh tế, phổ biến chính sách, quy định của pháp luật và nghĩa vụ đối với Nhà nước của thương nhân kinh doanh tại chợ theo hướng dẫn của các cơ quan chức năng.</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7. Tổng hợp tình hình hoạt động kinh doanh của chợ và báo cáo định kỳ cho các cơ quan quản lý Nhà nước theo hướng dẫn của Bộ Công Thương</w:t>
      </w:r>
      <w:bookmarkStart w:id="31" w:name="_ftnref31"/>
      <w:bookmarkEnd w:id="31"/>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"_ftn31"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31</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Điều 10. Nội quy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1. Tất c</w:t>
      </w:r>
      <w:r w:rsidRPr="001400BA">
        <w:rPr>
          <w:rFonts w:ascii="Times New Roman" w:eastAsia="Times New Roman" w:hAnsi="Times New Roman" w:cs="Times New Roman"/>
          <w:sz w:val="26"/>
          <w:szCs w:val="26"/>
        </w:rPr>
        <w:t xml:space="preserve">ả </w:t>
      </w:r>
      <w:r w:rsidRPr="001400BA">
        <w:rPr>
          <w:rFonts w:ascii="Times New Roman" w:eastAsia="Times New Roman" w:hAnsi="Times New Roman" w:cs="Times New Roman"/>
          <w:sz w:val="26"/>
          <w:szCs w:val="26"/>
          <w:lang w:val="vi-VN"/>
        </w:rPr>
        <w:t>các chợ đều phải có Nội quy chợ để áp dụng trong phạm vi chợ. Nội quy chợ được xây dựng trên cơ sở các quy định của Nghị định này và các quy định hiện hành của pháp luật, bao gồm những nội dung chính sau đây:</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a) Quyền và nghĩa vụ của thương nhân kinh doanh tại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b) Quy định về hàng hóa, dịch vụ kinh doanh tại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c) Quy định về người đến giao dịch, mua bán tại ch</w:t>
      </w:r>
      <w:r w:rsidRPr="001400BA">
        <w:rPr>
          <w:rFonts w:ascii="Times New Roman" w:eastAsia="Times New Roman" w:hAnsi="Times New Roman" w:cs="Times New Roman"/>
          <w:sz w:val="26"/>
          <w:szCs w:val="26"/>
        </w:rPr>
        <w:t>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d) Quy định về bảo đảm an toàn phòng cháy chữa cháy.</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đ) Quy định về bảo đảm an ninh, trật tự tại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e) Quy định về bảo đảm vệ sinh môi trường và an toàn thực phẩm.</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g) Yêu cầu về xây dựng chợ văn minh thương mại.</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h) Yêu cầu về tổ chức, tham gia c</w:t>
      </w:r>
      <w:r w:rsidRPr="001400BA">
        <w:rPr>
          <w:rFonts w:ascii="Times New Roman" w:eastAsia="Times New Roman" w:hAnsi="Times New Roman" w:cs="Times New Roman"/>
          <w:sz w:val="26"/>
          <w:szCs w:val="26"/>
        </w:rPr>
        <w:t>á</w:t>
      </w:r>
      <w:r w:rsidRPr="001400BA">
        <w:rPr>
          <w:rFonts w:ascii="Times New Roman" w:eastAsia="Times New Roman" w:hAnsi="Times New Roman" w:cs="Times New Roman"/>
          <w:sz w:val="26"/>
          <w:szCs w:val="26"/>
          <w:lang w:val="vi-VN"/>
        </w:rPr>
        <w:t>c hoạt động văn hóa, xã hội tại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i) Quy định về xử lý các vi phạm tại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lastRenderedPageBreak/>
        <w:t>2. Nội quy chợ phải được niêm yết công khai, rõ ràng trong phạm vi chợ và phải được phổ biến đến mọi thương nhân kinh doanh tại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3. Mọi tổ chức, cá nhân tham gia các hoạt động mua bán, trao đổi hàng hóa và các dịch vụ trong phạm vi chợ đều phải chấp hành Nội quy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4. Bộ Công Thương</w:t>
      </w:r>
      <w:bookmarkStart w:id="32" w:name="_ftnref32"/>
      <w:bookmarkEnd w:id="32"/>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"_ftn32"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32</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ban hành Nội quy mẫu để thống nhất việc xây dựng nội quy chợ và áp dụng cho tất cả các chợ. Ủy ban nhân dân cấp tỉnh</w:t>
      </w:r>
      <w:bookmarkStart w:id="33" w:name="_ftnref33"/>
      <w:bookmarkEnd w:id="33"/>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"_ftn33"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33</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có </w:t>
      </w:r>
      <w:r w:rsidRPr="001400BA">
        <w:rPr>
          <w:rFonts w:ascii="Times New Roman" w:eastAsia="Times New Roman" w:hAnsi="Times New Roman" w:cs="Times New Roman"/>
          <w:sz w:val="26"/>
          <w:szCs w:val="26"/>
        </w:rPr>
        <w:t>tr</w:t>
      </w:r>
      <w:r w:rsidRPr="001400BA">
        <w:rPr>
          <w:rFonts w:ascii="Times New Roman" w:eastAsia="Times New Roman" w:hAnsi="Times New Roman" w:cs="Times New Roman"/>
          <w:sz w:val="26"/>
          <w:szCs w:val="26"/>
          <w:lang w:val="vi-VN"/>
        </w:rPr>
        <w:t>ách nhiệm quy định cụ thể các điều khoản theo Nội quy mẫu để phù hợp với tình hình thực tiễn của địa phương.</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Điều 11. Quản lý điểm kinh doanh tại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1. Điểm kinh doanh tại chợ bao gồm những loại sau:</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a) Loại giao cho thương nhân sử dụng kinh doanh trong trường hợp có hợp đồng góp vốn </w:t>
      </w:r>
      <w:r w:rsidRPr="001400BA">
        <w:rPr>
          <w:rFonts w:ascii="Times New Roman" w:eastAsia="Times New Roman" w:hAnsi="Times New Roman" w:cs="Times New Roman"/>
          <w:sz w:val="26"/>
          <w:szCs w:val="26"/>
        </w:rPr>
        <w:t>ứ</w:t>
      </w:r>
      <w:r w:rsidRPr="001400BA">
        <w:rPr>
          <w:rFonts w:ascii="Times New Roman" w:eastAsia="Times New Roman" w:hAnsi="Times New Roman" w:cs="Times New Roman"/>
          <w:sz w:val="26"/>
          <w:szCs w:val="26"/>
          <w:lang w:val="vi-VN"/>
        </w:rPr>
        <w:t>ng trước để đầu tư xây dựng chợ hoặc trả tiền sử dụng một lần trong một thời hạn nhất định sau khi chợ được xây dựng xong.</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b) Loại cho thương nhân thuê để kinh doanh.</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2. Ban Quản lý chợ hoặc doanh nghiệp kinh doanh khai thác chợ phải:</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a) Lập phương án bố trí, s</w:t>
      </w:r>
      <w:r w:rsidRPr="001400BA">
        <w:rPr>
          <w:rFonts w:ascii="Times New Roman" w:eastAsia="Times New Roman" w:hAnsi="Times New Roman" w:cs="Times New Roman"/>
          <w:sz w:val="26"/>
          <w:szCs w:val="26"/>
        </w:rPr>
        <w:t>ắ</w:t>
      </w:r>
      <w:r w:rsidRPr="001400BA">
        <w:rPr>
          <w:rFonts w:ascii="Times New Roman" w:eastAsia="Times New Roman" w:hAnsi="Times New Roman" w:cs="Times New Roman"/>
          <w:sz w:val="26"/>
          <w:szCs w:val="26"/>
          <w:lang w:val="vi-VN"/>
        </w:rPr>
        <w:t xml:space="preserve">p xếp ngành nghề kinh doanh, </w:t>
      </w:r>
      <w:r w:rsidRPr="001400BA">
        <w:rPr>
          <w:rFonts w:ascii="Times New Roman" w:eastAsia="Times New Roman" w:hAnsi="Times New Roman" w:cs="Times New Roman"/>
          <w:sz w:val="26"/>
          <w:szCs w:val="26"/>
        </w:rPr>
        <w:t xml:space="preserve">sử dụng </w:t>
      </w:r>
      <w:r w:rsidRPr="001400BA">
        <w:rPr>
          <w:rFonts w:ascii="Times New Roman" w:eastAsia="Times New Roman" w:hAnsi="Times New Roman" w:cs="Times New Roman"/>
          <w:sz w:val="26"/>
          <w:szCs w:val="26"/>
          <w:lang w:val="vi-VN"/>
        </w:rPr>
        <w:t>điểm kinh doanh tại chợ, trình Ủy ban nhân dân cấp có thẩm quyền phê duyệt.</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b) Thực hiện quy định về đấu thầu khi số lượng thương nhân đăng ký sử dụng hoặc thuê vượt quá số lượng điểm kinh doanh có thể bố trí tại chợ theo phương án được duyệt.</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c) Ký hợp đồng với thương nhân sử dụng hoặc thuê địa điểm kinh doanh theo quy định của pháp luật.</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3. Ủy ban nhân dân cấp tỉnh</w:t>
      </w:r>
      <w:bookmarkStart w:id="34" w:name="_ftnref34"/>
      <w:bookmarkEnd w:id="34"/>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"_ftn34"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34</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quy định cụ thể việc sử dụng, thuê, thời hạn và các biện pháp quản lý địa điểm kinh doanh tại chợ phù hợp với tính chất từng loại chợ và tình hình cụ th</w:t>
      </w:r>
      <w:r w:rsidRPr="001400BA">
        <w:rPr>
          <w:rFonts w:ascii="Times New Roman" w:eastAsia="Times New Roman" w:hAnsi="Times New Roman" w:cs="Times New Roman"/>
          <w:sz w:val="26"/>
          <w:szCs w:val="26"/>
        </w:rPr>
        <w:t xml:space="preserve">ể </w:t>
      </w:r>
      <w:r w:rsidRPr="001400BA">
        <w:rPr>
          <w:rFonts w:ascii="Times New Roman" w:eastAsia="Times New Roman" w:hAnsi="Times New Roman" w:cs="Times New Roman"/>
          <w:sz w:val="26"/>
          <w:szCs w:val="26"/>
          <w:lang w:val="vi-VN"/>
        </w:rPr>
        <w:t>của địa phương.</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Điều 12. Quy định về hoạt động kinh doanh tại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1. Thương nhân có đăng ký kinh doanh ngành nghề phù hợp với phạm vi ngành nghề của từng loại chợ đều được quyền vào chợ kinh doanh sau khi có hợp đồng sử dụng điểm kinh doanh hoặc hợp đồng thuê điểm kinh doanh tại chợ với Ban Quản lý chợ hoặc với doanh nghiệp kinh doanh khai thác và quản lý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2. Thương nhân kinh doanh tại chợ phải thực hiện theo phương án bố trí, sắp xếp ngành nghề kinh doanh của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3. Thương nhân kinh doanh tại chợ ngoài việc chấp hành các quy định của pháp luật còn phải nghiêm chỉnh thực hiện Nội quy chợ và chịu sự quản lý của Ban Quản lý chợ hoặc của doanh nghiệp kinh doanh khai thác và quản lý chợ.</w:t>
      </w:r>
    </w:p>
    <w:p w:rsidR="003A1714" w:rsidRPr="004406CF" w:rsidRDefault="003A1714" w:rsidP="001400BA">
      <w:pPr>
        <w:spacing w:before="120" w:after="120" w:line="240" w:lineRule="auto"/>
        <w:rPr>
          <w:rFonts w:ascii="Times New Roman" w:eastAsia="Times New Roman" w:hAnsi="Times New Roman" w:cs="Times New Roman"/>
          <w:color w:val="FF0000"/>
          <w:sz w:val="26"/>
          <w:szCs w:val="26"/>
        </w:rPr>
      </w:pPr>
      <w:r w:rsidRPr="004406CF">
        <w:rPr>
          <w:rFonts w:ascii="Times New Roman" w:eastAsia="Times New Roman" w:hAnsi="Times New Roman" w:cs="Times New Roman"/>
          <w:color w:val="FF0000"/>
          <w:sz w:val="26"/>
          <w:szCs w:val="26"/>
          <w:highlight w:val="yellow"/>
          <w:lang w:val="vi-VN"/>
        </w:rPr>
        <w:t>4. Thương nhân được sang nhượng điểm kinh doanh hoặc cho thương nhân khác thuê lại điểm kinh doanh đang còn trong thời hạn h</w:t>
      </w:r>
      <w:r w:rsidRPr="004406CF">
        <w:rPr>
          <w:rFonts w:ascii="Times New Roman" w:eastAsia="Times New Roman" w:hAnsi="Times New Roman" w:cs="Times New Roman"/>
          <w:color w:val="FF0000"/>
          <w:sz w:val="26"/>
          <w:szCs w:val="26"/>
          <w:highlight w:val="yellow"/>
        </w:rPr>
        <w:t>ợ</w:t>
      </w:r>
      <w:r w:rsidRPr="004406CF">
        <w:rPr>
          <w:rFonts w:ascii="Times New Roman" w:eastAsia="Times New Roman" w:hAnsi="Times New Roman" w:cs="Times New Roman"/>
          <w:color w:val="FF0000"/>
          <w:sz w:val="26"/>
          <w:szCs w:val="26"/>
          <w:highlight w:val="yellow"/>
          <w:lang w:val="vi-VN"/>
        </w:rPr>
        <w:t>p đồng.</w:t>
      </w:r>
      <w:bookmarkStart w:id="35" w:name="_GoBack"/>
      <w:bookmarkEnd w:id="35"/>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5. Thương nhân có điểm kinh doanh tại chợ quy định tại điểm a khoản 1 Điều 11 Nghị định này được sử dụng điểm kinh doanh để thế chấp vay vốn kinh doanh tại các ngân hàng thương mại theo quy định của pháp luật.</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6. Những người thuộc diện sản xuất nhỏ, tự tiêu thụ sản phẩm của mình (nông dân, thợ thủ công...) và những người buôn bán nhỏ, hàng rong, quà vặt được b</w:t>
      </w:r>
      <w:r w:rsidRPr="001400BA">
        <w:rPr>
          <w:rFonts w:ascii="Times New Roman" w:eastAsia="Times New Roman" w:hAnsi="Times New Roman" w:cs="Times New Roman"/>
          <w:sz w:val="26"/>
          <w:szCs w:val="26"/>
        </w:rPr>
        <w:t xml:space="preserve">ố </w:t>
      </w:r>
      <w:r w:rsidRPr="001400BA">
        <w:rPr>
          <w:rFonts w:ascii="Times New Roman" w:eastAsia="Times New Roman" w:hAnsi="Times New Roman" w:cs="Times New Roman"/>
          <w:sz w:val="26"/>
          <w:szCs w:val="26"/>
          <w:lang w:val="vi-VN"/>
        </w:rPr>
        <w:t xml:space="preserve">trí bán hàng trong chợ </w:t>
      </w:r>
      <w:r w:rsidRPr="001400BA">
        <w:rPr>
          <w:rFonts w:ascii="Times New Roman" w:eastAsia="Times New Roman" w:hAnsi="Times New Roman" w:cs="Times New Roman"/>
          <w:sz w:val="26"/>
          <w:szCs w:val="26"/>
        </w:rPr>
        <w:t xml:space="preserve">ở </w:t>
      </w:r>
      <w:r w:rsidRPr="001400BA">
        <w:rPr>
          <w:rFonts w:ascii="Times New Roman" w:eastAsia="Times New Roman" w:hAnsi="Times New Roman" w:cs="Times New Roman"/>
          <w:sz w:val="26"/>
          <w:szCs w:val="26"/>
          <w:lang w:val="vi-VN"/>
        </w:rPr>
        <w:lastRenderedPageBreak/>
        <w:t>khu vực riêng dành cho người kinh doanh không thường xuyên tại chợ và phải chấp hành Nội quy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7. </w:t>
      </w:r>
      <w:r w:rsidRPr="001400BA">
        <w:rPr>
          <w:rFonts w:ascii="Times New Roman" w:eastAsia="Times New Roman" w:hAnsi="Times New Roman" w:cs="Times New Roman"/>
          <w:sz w:val="26"/>
          <w:szCs w:val="26"/>
        </w:rPr>
        <w:t>V</w:t>
      </w:r>
      <w:r w:rsidRPr="001400BA">
        <w:rPr>
          <w:rFonts w:ascii="Times New Roman" w:eastAsia="Times New Roman" w:hAnsi="Times New Roman" w:cs="Times New Roman"/>
          <w:sz w:val="26"/>
          <w:szCs w:val="26"/>
          <w:lang w:val="vi-VN"/>
        </w:rPr>
        <w:t>ề hàng hóa, dịch vụ kinh doanh tại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Hàng hóa, dịch vụ kinh doanh tại chợ là hàng hóa, dịch vụ không thuộc danh mục pháp luật cấm kinh doanh và không thuộc các loại sau đây:</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a) Hàng hóa có chứa chất phóng xạ và thiết bị phát bức xạ i-on hóa.</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b) Các loại vật liệu nổ, các loại chất lỏng dễ gây cháy nổ như xăng dầu (trừ dầu hỏ</w:t>
      </w:r>
      <w:r w:rsidRPr="001400BA">
        <w:rPr>
          <w:rFonts w:ascii="Times New Roman" w:eastAsia="Times New Roman" w:hAnsi="Times New Roman" w:cs="Times New Roman"/>
          <w:sz w:val="26"/>
          <w:szCs w:val="26"/>
        </w:rPr>
        <w:t xml:space="preserve">a </w:t>
      </w:r>
      <w:r w:rsidRPr="001400BA">
        <w:rPr>
          <w:rFonts w:ascii="Times New Roman" w:eastAsia="Times New Roman" w:hAnsi="Times New Roman" w:cs="Times New Roman"/>
          <w:sz w:val="26"/>
          <w:szCs w:val="26"/>
          <w:lang w:val="vi-VN"/>
        </w:rPr>
        <w:t>thắp sáng), khí đốt hóa lỏng (gas), các loại khí nén.</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c) Các loại thuốc bảo vệ thực vật thuộc danh mục hạn chế kinh doanh.</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d) Các loại hóa chất độc hại thuộc danh mục kinh doanh có điều kiện.</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Để đảm bảo trật tự và văn minh thương mại, hàng hóa kinh doanh tại chợ cần được sắp xếp theo ngành hàng, nhóm hàng và không bố trí gần nhau các loại hàng hóa có ảnh hưởng xấu đến nhau.</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8. Xử lý các vi phạm tại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a) Các vi phạm pháp luật tại chợ được xử lý theo quy định hiện hành của pháp luật.</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b) Các vi phạm Nội quy chợ do Ban quản lý chợ hoặc doanh nghiệp kinh doanh khai thác chợ x</w:t>
      </w:r>
      <w:r w:rsidRPr="001400BA">
        <w:rPr>
          <w:rFonts w:ascii="Times New Roman" w:eastAsia="Times New Roman" w:hAnsi="Times New Roman" w:cs="Times New Roman"/>
          <w:sz w:val="26"/>
          <w:szCs w:val="26"/>
        </w:rPr>
        <w:t xml:space="preserve">ử </w:t>
      </w:r>
      <w:r w:rsidRPr="001400BA">
        <w:rPr>
          <w:rFonts w:ascii="Times New Roman" w:eastAsia="Times New Roman" w:hAnsi="Times New Roman" w:cs="Times New Roman"/>
          <w:sz w:val="26"/>
          <w:szCs w:val="26"/>
          <w:lang w:val="vi-VN"/>
        </w:rPr>
        <w:t>lý theo quy định về Nội quy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bookmarkStart w:id="36" w:name="bookmark1"/>
      <w:r w:rsidRPr="001400BA">
        <w:rPr>
          <w:rFonts w:ascii="Times New Roman" w:eastAsia="Times New Roman" w:hAnsi="Times New Roman" w:cs="Times New Roman"/>
          <w:b/>
          <w:bCs/>
          <w:sz w:val="26"/>
          <w:szCs w:val="26"/>
          <w:lang w:val="vi-VN"/>
        </w:rPr>
        <w:t xml:space="preserve">Chương </w:t>
      </w:r>
      <w:bookmarkEnd w:id="36"/>
      <w:r w:rsidRPr="001400BA">
        <w:rPr>
          <w:rFonts w:ascii="Times New Roman" w:eastAsia="Times New Roman" w:hAnsi="Times New Roman" w:cs="Times New Roman"/>
          <w:b/>
          <w:bCs/>
          <w:sz w:val="26"/>
          <w:szCs w:val="26"/>
        </w:rPr>
        <w:t>4.</w:t>
      </w:r>
    </w:p>
    <w:p w:rsidR="003A1714" w:rsidRPr="001400BA" w:rsidRDefault="003A1714" w:rsidP="001400BA">
      <w:pPr>
        <w:spacing w:before="120" w:after="120" w:line="240" w:lineRule="auto"/>
        <w:jc w:val="center"/>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 xml:space="preserve">QUẢN LÝ NHÀ NƯỚC VỀ CHỢ </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Điều 13. Nội dung quản lý nhà nước về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1. Xây dựng quy hoạch, kế hoạch, phương hướng phát triển chợ từng thời kỳ phù hợp với quy hoạch, kế hoạch, phương hướng phát triển kinh tế - xã hội ở từng địa phương, khu vực, đáp ứng nhu cầu của sản xuất, lưu thông hàng hóa và tiêu dùng của nhân dân.</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2. Ban hành các chính sách về đầu tư, xây dựng, khai thác và quản </w:t>
      </w:r>
      <w:r w:rsidRPr="001400BA">
        <w:rPr>
          <w:rFonts w:ascii="Times New Roman" w:eastAsia="Times New Roman" w:hAnsi="Times New Roman" w:cs="Times New Roman"/>
          <w:sz w:val="26"/>
          <w:szCs w:val="26"/>
        </w:rPr>
        <w:t>l</w:t>
      </w:r>
      <w:r w:rsidRPr="001400BA">
        <w:rPr>
          <w:rFonts w:ascii="Times New Roman" w:eastAsia="Times New Roman" w:hAnsi="Times New Roman" w:cs="Times New Roman"/>
          <w:sz w:val="26"/>
          <w:szCs w:val="26"/>
          <w:lang w:val="vi-VN"/>
        </w:rPr>
        <w:t>ý hoạt động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3. Quản lý các chợ do Nhà nước đầu tư xây dựng theo quy định về phân cấp quản lý.</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4. Chỉ đạo, hướng dẫn các Ban Quản lý chợ, doanh nghiệp kinh doanh khai thác và quản lý chợ về chính sách, nghiệp vụ quản lý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5. Tổ chức công tác tuyên truyền ch</w:t>
      </w:r>
      <w:r w:rsidRPr="001400BA">
        <w:rPr>
          <w:rFonts w:ascii="Times New Roman" w:eastAsia="Times New Roman" w:hAnsi="Times New Roman" w:cs="Times New Roman"/>
          <w:sz w:val="26"/>
          <w:szCs w:val="26"/>
        </w:rPr>
        <w:t xml:space="preserve">ủ </w:t>
      </w:r>
      <w:r w:rsidRPr="001400BA">
        <w:rPr>
          <w:rFonts w:ascii="Times New Roman" w:eastAsia="Times New Roman" w:hAnsi="Times New Roman" w:cs="Times New Roman"/>
          <w:sz w:val="26"/>
          <w:szCs w:val="26"/>
          <w:lang w:val="vi-VN"/>
        </w:rPr>
        <w:t>trương, đường lối của Đảng, chính sách và luật pháp của Nhà nước cho mọi người trong phạm vi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6. Tổ chức kiểm tra, khen thưởng và xử lý các vi phạm về hoạt động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Điều 14. Trách nhiệm của các Bộ, ngành</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1. Bộ Công Thương</w:t>
      </w:r>
      <w:bookmarkStart w:id="37" w:name="_ftnref35"/>
      <w:bookmarkEnd w:id="37"/>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"_ftn35"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35</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a) Chủ trì, phối hợp với các bộ, ngành </w:t>
      </w:r>
      <w:r w:rsidRPr="001400BA">
        <w:rPr>
          <w:rFonts w:ascii="Times New Roman" w:eastAsia="Times New Roman" w:hAnsi="Times New Roman" w:cs="Times New Roman"/>
          <w:sz w:val="26"/>
          <w:szCs w:val="26"/>
        </w:rPr>
        <w:t>li</w:t>
      </w:r>
      <w:r w:rsidRPr="001400BA">
        <w:rPr>
          <w:rFonts w:ascii="Times New Roman" w:eastAsia="Times New Roman" w:hAnsi="Times New Roman" w:cs="Times New Roman"/>
          <w:sz w:val="26"/>
          <w:szCs w:val="26"/>
          <w:lang w:val="vi-VN"/>
        </w:rPr>
        <w:t>ên quan nghiên cứu trình Chính phủ ban hành, sửa đổi, bổ sung các chính sách và phương hướng về phát triển và quản lý hoạt động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b) Chủ trì phối hợp với Bộ Nội vụ hướng dẫn chức năng, nhiệm vụ, quyền hạn của Ban Quản lý chợ theo quy định tại Điều 8 Nghị định này.</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c) Ban hành Nội quy chợ mẫu và các văn bản hướng dẫn về quản lý hoạt động kinh doanh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lastRenderedPageBreak/>
        <w:t>d) Quy định cụ thể và hướng dẫn ch</w:t>
      </w:r>
      <w:r w:rsidRPr="001400BA">
        <w:rPr>
          <w:rFonts w:ascii="Times New Roman" w:eastAsia="Times New Roman" w:hAnsi="Times New Roman" w:cs="Times New Roman"/>
          <w:sz w:val="26"/>
          <w:szCs w:val="26"/>
        </w:rPr>
        <w:t xml:space="preserve">ế </w:t>
      </w:r>
      <w:r w:rsidRPr="001400BA">
        <w:rPr>
          <w:rFonts w:ascii="Times New Roman" w:eastAsia="Times New Roman" w:hAnsi="Times New Roman" w:cs="Times New Roman"/>
          <w:sz w:val="26"/>
          <w:szCs w:val="26"/>
          <w:lang w:val="vi-VN"/>
        </w:rPr>
        <w:t>độ báo cáo hoạt động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đ) Chỉ đạo việc tổ chức bồi dưỡng nghiệp vụ cho cán bộ quản lý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e) Ch</w:t>
      </w:r>
      <w:r w:rsidRPr="001400BA">
        <w:rPr>
          <w:rFonts w:ascii="Times New Roman" w:eastAsia="Times New Roman" w:hAnsi="Times New Roman" w:cs="Times New Roman"/>
          <w:sz w:val="26"/>
          <w:szCs w:val="26"/>
        </w:rPr>
        <w:t xml:space="preserve">ỉ </w:t>
      </w:r>
      <w:r w:rsidRPr="001400BA">
        <w:rPr>
          <w:rFonts w:ascii="Times New Roman" w:eastAsia="Times New Roman" w:hAnsi="Times New Roman" w:cs="Times New Roman"/>
          <w:sz w:val="26"/>
          <w:szCs w:val="26"/>
          <w:lang w:val="vi-VN"/>
        </w:rPr>
        <w:t>đạo việc khen th</w:t>
      </w:r>
      <w:r w:rsidRPr="001400BA">
        <w:rPr>
          <w:rFonts w:ascii="Times New Roman" w:eastAsia="Times New Roman" w:hAnsi="Times New Roman" w:cs="Times New Roman"/>
          <w:sz w:val="26"/>
          <w:szCs w:val="26"/>
        </w:rPr>
        <w:t>ưở</w:t>
      </w:r>
      <w:r w:rsidRPr="001400BA">
        <w:rPr>
          <w:rFonts w:ascii="Times New Roman" w:eastAsia="Times New Roman" w:hAnsi="Times New Roman" w:cs="Times New Roman"/>
          <w:sz w:val="26"/>
          <w:szCs w:val="26"/>
          <w:lang w:val="vi-VN"/>
        </w:rPr>
        <w:t>ng, kiểm tra xử lý vi phạm pháp luật và Nội quy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g)</w:t>
      </w:r>
      <w:bookmarkStart w:id="38" w:name="_ftnref36"/>
      <w:bookmarkEnd w:id="38"/>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"_ftn36"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36</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Xây </w:t>
      </w:r>
      <w:r w:rsidRPr="001400BA">
        <w:rPr>
          <w:rFonts w:ascii="Times New Roman" w:eastAsia="Times New Roman" w:hAnsi="Times New Roman" w:cs="Times New Roman"/>
          <w:sz w:val="26"/>
          <w:szCs w:val="26"/>
        </w:rPr>
        <w:t>d</w:t>
      </w:r>
      <w:r w:rsidRPr="001400BA">
        <w:rPr>
          <w:rFonts w:ascii="Times New Roman" w:eastAsia="Times New Roman" w:hAnsi="Times New Roman" w:cs="Times New Roman"/>
          <w:sz w:val="26"/>
          <w:szCs w:val="26"/>
          <w:lang w:val="vi-VN"/>
        </w:rPr>
        <w:t>ựng, trình Thủ tướng Chính phủ phê duyệt Chương trình phát triển chợ trong từng thời kỳ và hướng dẫn, chỉ đạo việc thực hiện;</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h)</w:t>
      </w:r>
      <w:bookmarkStart w:id="39" w:name="_ftnref37"/>
      <w:bookmarkEnd w:id="39"/>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"_ftn37"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37</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Xây </w:t>
      </w:r>
      <w:r w:rsidRPr="001400BA">
        <w:rPr>
          <w:rFonts w:ascii="Times New Roman" w:eastAsia="Times New Roman" w:hAnsi="Times New Roman" w:cs="Times New Roman"/>
          <w:sz w:val="26"/>
          <w:szCs w:val="26"/>
        </w:rPr>
        <w:t>d</w:t>
      </w:r>
      <w:r w:rsidRPr="001400BA">
        <w:rPr>
          <w:rFonts w:ascii="Times New Roman" w:eastAsia="Times New Roman" w:hAnsi="Times New Roman" w:cs="Times New Roman"/>
          <w:sz w:val="26"/>
          <w:szCs w:val="26"/>
          <w:lang w:val="vi-VN"/>
        </w:rPr>
        <w:t>ựng hoặc điều chỉnh quy hoạch phát triển hệ thống chợ trên phạm vi toàn quốc;</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i)</w:t>
      </w:r>
      <w:bookmarkStart w:id="40" w:name="_ftnref38"/>
      <w:bookmarkEnd w:id="40"/>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"_ftn38"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38</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Hướng dẫn và chỉ đạo Ủy ban nhân dân cấp tỉnh xây dựng hoặc điều chỉnh quy hoạch phát triển hệ thống chợ, ban hành các quy định cụ thể về phát triển, quản lý và khai thác chợ phù hợp với đi</w:t>
      </w:r>
      <w:r w:rsidRPr="001400BA">
        <w:rPr>
          <w:rFonts w:ascii="Times New Roman" w:eastAsia="Times New Roman" w:hAnsi="Times New Roman" w:cs="Times New Roman"/>
          <w:sz w:val="26"/>
          <w:szCs w:val="26"/>
        </w:rPr>
        <w:t>ề</w:t>
      </w:r>
      <w:r w:rsidRPr="001400BA">
        <w:rPr>
          <w:rFonts w:ascii="Times New Roman" w:eastAsia="Times New Roman" w:hAnsi="Times New Roman" w:cs="Times New Roman"/>
          <w:sz w:val="26"/>
          <w:szCs w:val="26"/>
          <w:lang w:val="vi-VN"/>
        </w:rPr>
        <w:t>u kiện của địa phương.”</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2</w:t>
      </w:r>
      <w:bookmarkStart w:id="41" w:name="_ftnref39"/>
      <w:bookmarkEnd w:id="41"/>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"_ftn39"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39</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Bộ Kế hoạch và Đầu tư chủ trì, phối hợp với Bộ Tài chính, Bộ Công Thương và Bộ, ngành liên quan:</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a) Xem xét, tổng hợp kế hoạch đầu tư xây dựng chợ hàng năm của các tỉnh, thành phố trực thuộc Trung ương để bố trí vốn hỗ trợ đầu tư chợ từ ngân sách trung ương theo </w:t>
      </w:r>
      <w:r w:rsidRPr="001400BA">
        <w:rPr>
          <w:rFonts w:ascii="Times New Roman" w:eastAsia="Times New Roman" w:hAnsi="Times New Roman" w:cs="Times New Roman"/>
          <w:sz w:val="26"/>
          <w:szCs w:val="26"/>
        </w:rPr>
        <w:t xml:space="preserve">quy định </w:t>
      </w:r>
      <w:r w:rsidRPr="001400BA">
        <w:rPr>
          <w:rFonts w:ascii="Times New Roman" w:eastAsia="Times New Roman" w:hAnsi="Times New Roman" w:cs="Times New Roman"/>
          <w:sz w:val="26"/>
          <w:szCs w:val="26"/>
          <w:lang w:val="vi-VN"/>
        </w:rPr>
        <w:t>của Nghị định này; trình Th</w:t>
      </w:r>
      <w:r w:rsidRPr="001400BA">
        <w:rPr>
          <w:rFonts w:ascii="Times New Roman" w:eastAsia="Times New Roman" w:hAnsi="Times New Roman" w:cs="Times New Roman"/>
          <w:sz w:val="26"/>
          <w:szCs w:val="26"/>
        </w:rPr>
        <w:t xml:space="preserve">ủ </w:t>
      </w:r>
      <w:r w:rsidRPr="001400BA">
        <w:rPr>
          <w:rFonts w:ascii="Times New Roman" w:eastAsia="Times New Roman" w:hAnsi="Times New Roman" w:cs="Times New Roman"/>
          <w:sz w:val="26"/>
          <w:szCs w:val="26"/>
          <w:lang w:val="vi-VN"/>
        </w:rPr>
        <w:t>tướng Chính phủ phê duyệt theo quy định hiện hành;</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b) Hướng dẫn thực hiện chính sách hỗ trợ vốn đầu tư xây dựng chợ từ ngân sách nhà nước và chính sách khuyến khích, ưu đãi đối với các tổ chức, cá nhân tham gia đầu tư xây dựng chợ theo quy định của Nghị định này.</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3</w:t>
      </w:r>
      <w:bookmarkStart w:id="42" w:name="_ftnref40"/>
      <w:bookmarkEnd w:id="42"/>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"_ftn40"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40</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Bộ Tài chính chủ trì, phối hợp với Bộ Công Thương, Bộ Kế hoạch và </w:t>
      </w:r>
      <w:r w:rsidRPr="001400BA">
        <w:rPr>
          <w:rFonts w:ascii="Times New Roman" w:eastAsia="Times New Roman" w:hAnsi="Times New Roman" w:cs="Times New Roman"/>
          <w:sz w:val="26"/>
          <w:szCs w:val="26"/>
        </w:rPr>
        <w:t xml:space="preserve">Đầu tư </w:t>
      </w:r>
      <w:r w:rsidRPr="001400BA">
        <w:rPr>
          <w:rFonts w:ascii="Times New Roman" w:eastAsia="Times New Roman" w:hAnsi="Times New Roman" w:cs="Times New Roman"/>
          <w:sz w:val="26"/>
          <w:szCs w:val="26"/>
          <w:lang w:val="vi-VN"/>
        </w:rPr>
        <w:t>và Bộ, ngành liên quan:</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a) Hướng dẫn cơ chế tài chính áp dụng cho ban quản lý chợ, doanh nghiệp và hợp tác xã kinh doanh quản lý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b) Hướng dẫn cơ chế tài chính áp dụng cho việc chuyển đổi các ban quản lý chợ (đối với các loại chợ do Nhà nước đầu tư hoặc hỗ trợ đầu tư) sang doanh nghiệp hoặc hợp tác xã kinh doanh, quản lý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4</w:t>
      </w:r>
      <w:bookmarkStart w:id="43" w:name="_ftnref41"/>
      <w:bookmarkEnd w:id="43"/>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"_ftn41"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41</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Bộ Nội vụ:</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Chủ trì, phối hợp với Bộ Tài chính, Bộ Công Thương, Bộ Kế hoạch và Đầu tư và các Bộ, ngành liên quan hướng dẫn chế độ đối với cán bộ, nhân viên thuộc ban quản lý chợ trong biên chế nhà nước khi chuyển sang doanh nghiệp hoặc hợp tác xã kinh doanh quản </w:t>
      </w:r>
      <w:r w:rsidRPr="001400BA">
        <w:rPr>
          <w:rFonts w:ascii="Times New Roman" w:eastAsia="Times New Roman" w:hAnsi="Times New Roman" w:cs="Times New Roman"/>
          <w:sz w:val="26"/>
          <w:szCs w:val="26"/>
        </w:rPr>
        <w:t>l</w:t>
      </w:r>
      <w:r w:rsidRPr="001400BA">
        <w:rPr>
          <w:rFonts w:ascii="Times New Roman" w:eastAsia="Times New Roman" w:hAnsi="Times New Roman" w:cs="Times New Roman"/>
          <w:sz w:val="26"/>
          <w:szCs w:val="26"/>
          <w:lang w:val="vi-VN"/>
        </w:rPr>
        <w:t>ý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5</w:t>
      </w:r>
      <w:bookmarkStart w:id="44" w:name="_ftnref42"/>
      <w:bookmarkEnd w:id="44"/>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"_ftn42"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42</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Bộ Xây dựng:</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Chủ trì, phối hợp với Bộ Công Thương, Bộ Nông nghiệp và Phát triển nông thôn và các Bộ, ngành liên quan xây dựng hoặc sửa đổi, bổ sung các quy định về tiêu chuẩn - thiết kế các loại hình và cấp độ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6</w:t>
      </w:r>
      <w:bookmarkStart w:id="45" w:name="_ftnref43"/>
      <w:bookmarkEnd w:id="45"/>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"_ftn43"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43</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Bộ Tài nguyên và Môi trường chủ tr</w:t>
      </w:r>
      <w:r w:rsidRPr="001400BA">
        <w:rPr>
          <w:rFonts w:ascii="Times New Roman" w:eastAsia="Times New Roman" w:hAnsi="Times New Roman" w:cs="Times New Roman"/>
          <w:sz w:val="26"/>
          <w:szCs w:val="26"/>
        </w:rPr>
        <w:t>ì</w:t>
      </w:r>
      <w:r w:rsidRPr="001400BA">
        <w:rPr>
          <w:rFonts w:ascii="Times New Roman" w:eastAsia="Times New Roman" w:hAnsi="Times New Roman" w:cs="Times New Roman"/>
          <w:sz w:val="26"/>
          <w:szCs w:val="26"/>
          <w:lang w:val="vi-VN"/>
        </w:rPr>
        <w:t>, phối hợp với Bộ Công Thương, Bộ Y tế, Bộ Nông nghiệp và Phát triển nông thôn và các Bộ, ngành liên quan:</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a) Hướng dẫn, chỉ đạo Ủy ban nhân dân cấp t</w:t>
      </w:r>
      <w:r w:rsidRPr="001400BA">
        <w:rPr>
          <w:rFonts w:ascii="Times New Roman" w:eastAsia="Times New Roman" w:hAnsi="Times New Roman" w:cs="Times New Roman"/>
          <w:sz w:val="26"/>
          <w:szCs w:val="26"/>
        </w:rPr>
        <w:t>ỉ</w:t>
      </w:r>
      <w:r w:rsidRPr="001400BA">
        <w:rPr>
          <w:rFonts w:ascii="Times New Roman" w:eastAsia="Times New Roman" w:hAnsi="Times New Roman" w:cs="Times New Roman"/>
          <w:sz w:val="26"/>
          <w:szCs w:val="26"/>
          <w:lang w:val="vi-VN"/>
        </w:rPr>
        <w:t xml:space="preserve">nh </w:t>
      </w:r>
      <w:r w:rsidRPr="001400BA">
        <w:rPr>
          <w:rFonts w:ascii="Times New Roman" w:eastAsia="Times New Roman" w:hAnsi="Times New Roman" w:cs="Times New Roman"/>
          <w:sz w:val="26"/>
          <w:szCs w:val="26"/>
        </w:rPr>
        <w:t>l</w:t>
      </w:r>
      <w:r w:rsidRPr="001400BA">
        <w:rPr>
          <w:rFonts w:ascii="Times New Roman" w:eastAsia="Times New Roman" w:hAnsi="Times New Roman" w:cs="Times New Roman"/>
          <w:sz w:val="26"/>
          <w:szCs w:val="26"/>
          <w:lang w:val="vi-VN"/>
        </w:rPr>
        <w:t>ập quy hoạch sử dụng đất, dành quỹ đất và sử dụng đất để đầu tư xây dựng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b) Hướng dẫn, ch</w:t>
      </w:r>
      <w:r w:rsidRPr="001400BA">
        <w:rPr>
          <w:rFonts w:ascii="Times New Roman" w:eastAsia="Times New Roman" w:hAnsi="Times New Roman" w:cs="Times New Roman"/>
          <w:sz w:val="26"/>
          <w:szCs w:val="26"/>
        </w:rPr>
        <w:t xml:space="preserve">ỉ </w:t>
      </w:r>
      <w:r w:rsidRPr="001400BA">
        <w:rPr>
          <w:rFonts w:ascii="Times New Roman" w:eastAsia="Times New Roman" w:hAnsi="Times New Roman" w:cs="Times New Roman"/>
          <w:sz w:val="26"/>
          <w:szCs w:val="26"/>
          <w:lang w:val="vi-VN"/>
        </w:rPr>
        <w:t>đạo Ủy ban nhân dân cấp tỉnh trong công tác bảo đảm vệ sinh môi trường tại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7</w:t>
      </w:r>
      <w:bookmarkStart w:id="46" w:name="_ftnref44"/>
      <w:bookmarkEnd w:id="46"/>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"_ftn44"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44</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Bộ Y tế:</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lastRenderedPageBreak/>
        <w:t>Chủ trì, phối hợp với Bộ Công Thương và các Bộ, ngành liên quan hướng dẫn, chỉ đạo Ủy ban nhân dân cấp tỉnh trong công tác bảo đảm vệ sinh an toàn thực phẩm tại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8</w:t>
      </w:r>
      <w:bookmarkStart w:id="47" w:name="_ftnref45"/>
      <w:bookmarkEnd w:id="47"/>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"_ftn45"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45</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Bộ Công an:</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Chủ trì, phối hợp với các Bộ, ngành liên quan hướng dẫn, ch</w:t>
      </w:r>
      <w:r w:rsidRPr="001400BA">
        <w:rPr>
          <w:rFonts w:ascii="Times New Roman" w:eastAsia="Times New Roman" w:hAnsi="Times New Roman" w:cs="Times New Roman"/>
          <w:sz w:val="26"/>
          <w:szCs w:val="26"/>
        </w:rPr>
        <w:t xml:space="preserve">ỉ </w:t>
      </w:r>
      <w:r w:rsidRPr="001400BA">
        <w:rPr>
          <w:rFonts w:ascii="Times New Roman" w:eastAsia="Times New Roman" w:hAnsi="Times New Roman" w:cs="Times New Roman"/>
          <w:sz w:val="26"/>
          <w:szCs w:val="26"/>
          <w:lang w:val="vi-VN"/>
        </w:rPr>
        <w:t xml:space="preserve">đạo </w:t>
      </w:r>
      <w:r w:rsidRPr="001400BA">
        <w:rPr>
          <w:rFonts w:ascii="Times New Roman" w:eastAsia="Times New Roman" w:hAnsi="Times New Roman" w:cs="Times New Roman"/>
          <w:sz w:val="26"/>
          <w:szCs w:val="26"/>
        </w:rPr>
        <w:t xml:space="preserve">Ủy </w:t>
      </w:r>
      <w:r w:rsidRPr="001400BA">
        <w:rPr>
          <w:rFonts w:ascii="Times New Roman" w:eastAsia="Times New Roman" w:hAnsi="Times New Roman" w:cs="Times New Roman"/>
          <w:sz w:val="26"/>
          <w:szCs w:val="26"/>
          <w:lang w:val="vi-VN"/>
        </w:rPr>
        <w:t>ban nhân dân cấp tỉnh trong công tác phòng cháy, chữa cháy tại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9</w:t>
      </w:r>
      <w:bookmarkStart w:id="48" w:name="_ftnref46"/>
      <w:bookmarkEnd w:id="48"/>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"_ftn46"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46</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Liên minh Hợp tác xã Việt Nam:</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Chủ trì, phối hợp với Bộ Công Thương và các Bộ, ngành liên quan tuyên truyền, phổ bi</w:t>
      </w:r>
      <w:r w:rsidRPr="001400BA">
        <w:rPr>
          <w:rFonts w:ascii="Times New Roman" w:eastAsia="Times New Roman" w:hAnsi="Times New Roman" w:cs="Times New Roman"/>
          <w:sz w:val="26"/>
          <w:szCs w:val="26"/>
        </w:rPr>
        <w:t>ế</w:t>
      </w:r>
      <w:r w:rsidRPr="001400BA">
        <w:rPr>
          <w:rFonts w:ascii="Times New Roman" w:eastAsia="Times New Roman" w:hAnsi="Times New Roman" w:cs="Times New Roman"/>
          <w:sz w:val="26"/>
          <w:szCs w:val="26"/>
          <w:lang w:val="vi-VN"/>
        </w:rPr>
        <w:t>n trong khu vực kinh tế tập th</w:t>
      </w:r>
      <w:r w:rsidRPr="001400BA">
        <w:rPr>
          <w:rFonts w:ascii="Times New Roman" w:eastAsia="Times New Roman" w:hAnsi="Times New Roman" w:cs="Times New Roman"/>
          <w:sz w:val="26"/>
          <w:szCs w:val="26"/>
        </w:rPr>
        <w:t xml:space="preserve">ể </w:t>
      </w:r>
      <w:r w:rsidRPr="001400BA">
        <w:rPr>
          <w:rFonts w:ascii="Times New Roman" w:eastAsia="Times New Roman" w:hAnsi="Times New Roman" w:cs="Times New Roman"/>
          <w:sz w:val="26"/>
          <w:szCs w:val="26"/>
          <w:lang w:val="vi-VN"/>
        </w:rPr>
        <w:t>về pháp luật, chính sách phát triển, quản lý chợ và mô hình h</w:t>
      </w:r>
      <w:r w:rsidRPr="001400BA">
        <w:rPr>
          <w:rFonts w:ascii="Times New Roman" w:eastAsia="Times New Roman" w:hAnsi="Times New Roman" w:cs="Times New Roman"/>
          <w:sz w:val="26"/>
          <w:szCs w:val="26"/>
        </w:rPr>
        <w:t>ợ</w:t>
      </w:r>
      <w:r w:rsidRPr="001400BA">
        <w:rPr>
          <w:rFonts w:ascii="Times New Roman" w:eastAsia="Times New Roman" w:hAnsi="Times New Roman" w:cs="Times New Roman"/>
          <w:sz w:val="26"/>
          <w:szCs w:val="26"/>
          <w:lang w:val="vi-VN"/>
        </w:rPr>
        <w:t xml:space="preserve">p tác xã kinh doanh, quản </w:t>
      </w:r>
      <w:r w:rsidRPr="001400BA">
        <w:rPr>
          <w:rFonts w:ascii="Times New Roman" w:eastAsia="Times New Roman" w:hAnsi="Times New Roman" w:cs="Times New Roman"/>
          <w:sz w:val="26"/>
          <w:szCs w:val="26"/>
        </w:rPr>
        <w:t>l</w:t>
      </w:r>
      <w:r w:rsidRPr="001400BA">
        <w:rPr>
          <w:rFonts w:ascii="Times New Roman" w:eastAsia="Times New Roman" w:hAnsi="Times New Roman" w:cs="Times New Roman"/>
          <w:sz w:val="26"/>
          <w:szCs w:val="26"/>
          <w:lang w:val="vi-VN"/>
        </w:rPr>
        <w:t>ý chợ hoạt động có hiệu quả.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Điều 15. Trách nhiệm của Ủy ban nhân dân các cấp</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Ủy ban nhân dân các cấp có trách nhiệm chỉ đạo việc lập Quy hoạch phát triển chợ, quản lý đầu tư xây dựng chợ theo phân cấp về đầu tư xây dựng cơ bản, thực hiện chức năng quản lý nhà nước về chợ và các quy định sau:</w:t>
      </w:r>
    </w:p>
    <w:p w:rsidR="003A1714" w:rsidRPr="001400BA" w:rsidRDefault="003A1714" w:rsidP="001400BA">
      <w:pPr>
        <w:spacing w:before="120" w:after="120" w:line="240" w:lineRule="auto"/>
        <w:rPr>
          <w:rFonts w:ascii="Times New Roman" w:eastAsia="Times New Roman" w:hAnsi="Times New Roman" w:cs="Times New Roman"/>
          <w:sz w:val="26"/>
          <w:szCs w:val="26"/>
        </w:rPr>
      </w:pPr>
      <w:proofErr w:type="gramStart"/>
      <w:r w:rsidRPr="001400BA">
        <w:rPr>
          <w:rFonts w:ascii="Times New Roman" w:eastAsia="Times New Roman" w:hAnsi="Times New Roman" w:cs="Times New Roman"/>
          <w:sz w:val="26"/>
          <w:szCs w:val="26"/>
        </w:rPr>
        <w:t>1</w:t>
      </w:r>
      <w:bookmarkStart w:id="49" w:name="_ftnref47"/>
      <w:bookmarkEnd w:id="49"/>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"_ftn47"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47</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lang w:val="vi-VN"/>
        </w:rPr>
        <w:t>.</w:t>
      </w:r>
      <w:proofErr w:type="gramEnd"/>
      <w:r w:rsidRPr="001400BA">
        <w:rPr>
          <w:rFonts w:ascii="Times New Roman" w:eastAsia="Times New Roman" w:hAnsi="Times New Roman" w:cs="Times New Roman"/>
          <w:sz w:val="26"/>
          <w:szCs w:val="26"/>
          <w:lang w:val="vi-VN"/>
        </w:rPr>
        <w:t xml:space="preserve"> Ủy ban nhân dân cấp tỉnh:</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a) Quyết định giao hoặc tổ chức đấu thầu lựa chọn doanh nghiệp kinh doanh khai thác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b) Quyết định thành l</w:t>
      </w:r>
      <w:r w:rsidRPr="001400BA">
        <w:rPr>
          <w:rFonts w:ascii="Times New Roman" w:eastAsia="Times New Roman" w:hAnsi="Times New Roman" w:cs="Times New Roman"/>
          <w:sz w:val="26"/>
          <w:szCs w:val="26"/>
        </w:rPr>
        <w:t>ậ</w:t>
      </w:r>
      <w:r w:rsidRPr="001400BA">
        <w:rPr>
          <w:rFonts w:ascii="Times New Roman" w:eastAsia="Times New Roman" w:hAnsi="Times New Roman" w:cs="Times New Roman"/>
          <w:sz w:val="26"/>
          <w:szCs w:val="26"/>
          <w:lang w:val="vi-VN"/>
        </w:rPr>
        <w:t>p và quy định chức năn</w:t>
      </w:r>
      <w:r w:rsidRPr="001400BA">
        <w:rPr>
          <w:rFonts w:ascii="Times New Roman" w:eastAsia="Times New Roman" w:hAnsi="Times New Roman" w:cs="Times New Roman"/>
          <w:sz w:val="26"/>
          <w:szCs w:val="26"/>
        </w:rPr>
        <w:t xml:space="preserve">g </w:t>
      </w:r>
      <w:r w:rsidRPr="001400BA">
        <w:rPr>
          <w:rFonts w:ascii="Times New Roman" w:eastAsia="Times New Roman" w:hAnsi="Times New Roman" w:cs="Times New Roman"/>
          <w:sz w:val="26"/>
          <w:szCs w:val="26"/>
          <w:lang w:val="vi-VN"/>
        </w:rPr>
        <w:t>nhiệm vụ, quyền hạn, tổ chức của Ban Quản lý chợ đối với những chợ hạng 1</w:t>
      </w:r>
      <w:bookmarkStart w:id="50" w:name="_ftnref48"/>
      <w:bookmarkEnd w:id="50"/>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"_ftn48"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48</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(do Nhà nước đầu tư hoặc h</w:t>
      </w:r>
      <w:r w:rsidRPr="001400BA">
        <w:rPr>
          <w:rFonts w:ascii="Times New Roman" w:eastAsia="Times New Roman" w:hAnsi="Times New Roman" w:cs="Times New Roman"/>
          <w:sz w:val="26"/>
          <w:szCs w:val="26"/>
        </w:rPr>
        <w:t xml:space="preserve">ỗ </w:t>
      </w:r>
      <w:r w:rsidRPr="001400BA">
        <w:rPr>
          <w:rFonts w:ascii="Times New Roman" w:eastAsia="Times New Roman" w:hAnsi="Times New Roman" w:cs="Times New Roman"/>
          <w:sz w:val="26"/>
          <w:szCs w:val="26"/>
          <w:lang w:val="vi-VN"/>
        </w:rPr>
        <w:t>trợ vốn đầu tư xây dựng) đang hoạt động do Ban Quản lý chợ điều hành.</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c) Quy định cụ thể về việc sử dụng, thuê điểm kinh doanh tại chợ theo quy đ</w:t>
      </w:r>
      <w:r w:rsidRPr="001400BA">
        <w:rPr>
          <w:rFonts w:ascii="Times New Roman" w:eastAsia="Times New Roman" w:hAnsi="Times New Roman" w:cs="Times New Roman"/>
          <w:sz w:val="26"/>
          <w:szCs w:val="26"/>
        </w:rPr>
        <w:t>ị</w:t>
      </w:r>
      <w:r w:rsidRPr="001400BA">
        <w:rPr>
          <w:rFonts w:ascii="Times New Roman" w:eastAsia="Times New Roman" w:hAnsi="Times New Roman" w:cs="Times New Roman"/>
          <w:sz w:val="26"/>
          <w:szCs w:val="26"/>
          <w:lang w:val="vi-VN"/>
        </w:rPr>
        <w:t>nh tại Điều 11 Nghị định này.</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d) Quy đ</w:t>
      </w:r>
      <w:r w:rsidRPr="001400BA">
        <w:rPr>
          <w:rFonts w:ascii="Times New Roman" w:eastAsia="Times New Roman" w:hAnsi="Times New Roman" w:cs="Times New Roman"/>
          <w:sz w:val="26"/>
          <w:szCs w:val="26"/>
        </w:rPr>
        <w:t>ị</w:t>
      </w:r>
      <w:r w:rsidRPr="001400BA">
        <w:rPr>
          <w:rFonts w:ascii="Times New Roman" w:eastAsia="Times New Roman" w:hAnsi="Times New Roman" w:cs="Times New Roman"/>
          <w:sz w:val="26"/>
          <w:szCs w:val="26"/>
          <w:lang w:val="vi-VN"/>
        </w:rPr>
        <w:t>nh cụ thể Nội quy chợ trên cơ sở Nội quy mẫu do Bộ C</w:t>
      </w:r>
      <w:r w:rsidRPr="001400BA">
        <w:rPr>
          <w:rFonts w:ascii="Times New Roman" w:eastAsia="Times New Roman" w:hAnsi="Times New Roman" w:cs="Times New Roman"/>
          <w:sz w:val="26"/>
          <w:szCs w:val="26"/>
        </w:rPr>
        <w:t>ô</w:t>
      </w:r>
      <w:r w:rsidRPr="001400BA">
        <w:rPr>
          <w:rFonts w:ascii="Times New Roman" w:eastAsia="Times New Roman" w:hAnsi="Times New Roman" w:cs="Times New Roman"/>
          <w:sz w:val="26"/>
          <w:szCs w:val="26"/>
          <w:lang w:val="vi-VN"/>
        </w:rPr>
        <w:t>ng Thương</w:t>
      </w:r>
      <w:bookmarkStart w:id="51" w:name="_ftnref49"/>
      <w:bookmarkEnd w:id="51"/>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"_ftn49"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49</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ban hành và phê duyệt nội quy của các chợ hạng </w:t>
      </w:r>
      <w:r w:rsidRPr="001400BA">
        <w:rPr>
          <w:rFonts w:ascii="Times New Roman" w:eastAsia="Times New Roman" w:hAnsi="Times New Roman" w:cs="Times New Roman"/>
          <w:sz w:val="26"/>
          <w:szCs w:val="26"/>
        </w:rPr>
        <w:t>1</w:t>
      </w:r>
      <w:bookmarkStart w:id="52" w:name="_ftnref50"/>
      <w:bookmarkEnd w:id="52"/>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"_ftn50"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rPr>
        <w:t>50</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lang w:val="vi-VN"/>
        </w:rPr>
        <w:t>.</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đ) Quy định cụ thể việc xử lý vi phạm Nội quy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e)</w:t>
      </w:r>
      <w:bookmarkStart w:id="53" w:name="_ftnref51"/>
      <w:bookmarkEnd w:id="53"/>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"_ftn51"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51</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Ban hành các cơ chế, chính sách và giải pháp nhằm huy động, khai thác các nguồn lực của địa phương, nhất là nguồn lực của các chủ thể sản xuất kinh doanh và nhân dân trên địa bàn để phát triển mạng lưới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g)</w:t>
      </w:r>
      <w:bookmarkStart w:id="54" w:name="_ftnref52"/>
      <w:bookmarkEnd w:id="54"/>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"_ftn52"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52</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Ch</w:t>
      </w:r>
      <w:r w:rsidRPr="001400BA">
        <w:rPr>
          <w:rFonts w:ascii="Times New Roman" w:eastAsia="Times New Roman" w:hAnsi="Times New Roman" w:cs="Times New Roman"/>
          <w:sz w:val="26"/>
          <w:szCs w:val="26"/>
        </w:rPr>
        <w:t xml:space="preserve">ỉ </w:t>
      </w:r>
      <w:r w:rsidRPr="001400BA">
        <w:rPr>
          <w:rFonts w:ascii="Times New Roman" w:eastAsia="Times New Roman" w:hAnsi="Times New Roman" w:cs="Times New Roman"/>
          <w:sz w:val="26"/>
          <w:szCs w:val="26"/>
          <w:lang w:val="vi-VN"/>
        </w:rPr>
        <w:t>đạo việc xây dựng và phê duyệt kế hoạch đầu tư xây dựng chợ hàng năm phù hợp với quy hoạch phát triển chợ cả nước và của từng địa phương; chủ động bố trí nguồn vốn từ ngân sách địa phương để đầu tư xây dựng chợ theo quy định của Nghị định này, đồng thời sử dụng đúng mục đích, có hiệu qu</w:t>
      </w:r>
      <w:r w:rsidRPr="001400BA">
        <w:rPr>
          <w:rFonts w:ascii="Times New Roman" w:eastAsia="Times New Roman" w:hAnsi="Times New Roman" w:cs="Times New Roman"/>
          <w:sz w:val="26"/>
          <w:szCs w:val="26"/>
        </w:rPr>
        <w:t xml:space="preserve">ả </w:t>
      </w:r>
      <w:r w:rsidRPr="001400BA">
        <w:rPr>
          <w:rFonts w:ascii="Times New Roman" w:eastAsia="Times New Roman" w:hAnsi="Times New Roman" w:cs="Times New Roman"/>
          <w:sz w:val="26"/>
          <w:szCs w:val="26"/>
          <w:lang w:val="vi-VN"/>
        </w:rPr>
        <w:t>nguồn vốn hỗ trợ đầu tư chợ từ ngân sách trung ương;</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h)</w:t>
      </w:r>
      <w:bookmarkStart w:id="55" w:name="_ftnref53"/>
      <w:bookmarkEnd w:id="55"/>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"_ftn53"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53</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Chỉ đạo việc xây dựng và phê duyệt kế hoạch chuyển đổi các ban quản lý chợ hạng 1 do Nhà nước đầu tư hoặc hỗ trợ vốn đầu tư xây dựng sang doanh nghiệp hoặc hợp tác xã kinh doanh, quản lý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i)</w:t>
      </w:r>
      <w:bookmarkStart w:id="56" w:name="_ftnref54"/>
      <w:bookmarkEnd w:id="56"/>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"_ftn54"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54</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Chỉ đạo, kiểm tra, thanh tra việc thực hiện các quy định của pháp luật và chính sách về phát triển, quản lý chợ; chỉ đạo thực hiện các biện pháp nhằm nâng cao hiệu quả hoạt động của các chợ trên địa bàn tỉnh.</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2. Ủy ban nhân dân cấp huyện:</w:t>
      </w:r>
      <w:bookmarkStart w:id="57" w:name="_ftnref55"/>
      <w:bookmarkEnd w:id="57"/>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"_ftn55"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55</w:t>
      </w:r>
      <w:r w:rsidRPr="001400BA">
        <w:rPr>
          <w:rFonts w:ascii="Times New Roman" w:eastAsia="Times New Roman" w:hAnsi="Times New Roman" w:cs="Times New Roman"/>
          <w:sz w:val="26"/>
          <w:szCs w:val="26"/>
          <w:lang w:val="vi-VN"/>
        </w:rPr>
        <w:fldChar w:fldCharType="end"/>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a) Quyết định thành lập và quy định chức năng, nhiệm vụ, quyền hạn, tổ chức của Ban Quản lý chợ đối với các chợ hạng 2, hạng 3</w:t>
      </w:r>
      <w:bookmarkStart w:id="58" w:name="_ftnref56"/>
      <w:bookmarkEnd w:id="58"/>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"_ftn56"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56</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(do Nhà nước đầu tư hoặc hỗ trợ vốn đầu tư xây dựng) đang hoạt động do Ban Quản lý chợ điều hành.</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b) Phê duyệt Nội quy chợ của các chợ hạng 2 và 3</w:t>
      </w:r>
      <w:bookmarkStart w:id="59" w:name="_ftnref57"/>
      <w:bookmarkEnd w:id="59"/>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"_ftn57"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57</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lastRenderedPageBreak/>
        <w:t>c)</w:t>
      </w:r>
      <w:bookmarkStart w:id="60" w:name="_ftnref58"/>
      <w:bookmarkEnd w:id="60"/>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"_ftn58"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58</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sz w:val="26"/>
          <w:szCs w:val="26"/>
        </w:rPr>
        <w:t xml:space="preserve">Bộ Chỉ đạo </w:t>
      </w:r>
      <w:r w:rsidRPr="001400BA">
        <w:rPr>
          <w:rFonts w:ascii="Times New Roman" w:eastAsia="Times New Roman" w:hAnsi="Times New Roman" w:cs="Times New Roman"/>
          <w:sz w:val="26"/>
          <w:szCs w:val="26"/>
          <w:lang w:val="vi-VN"/>
        </w:rPr>
        <w:t>xây dựng và phê duyệt kế hoạch chuyển đổi các ban quản lý ch</w:t>
      </w:r>
      <w:r w:rsidRPr="001400BA">
        <w:rPr>
          <w:rFonts w:ascii="Times New Roman" w:eastAsia="Times New Roman" w:hAnsi="Times New Roman" w:cs="Times New Roman"/>
          <w:sz w:val="26"/>
          <w:szCs w:val="26"/>
        </w:rPr>
        <w:t xml:space="preserve">ợ </w:t>
      </w:r>
      <w:r w:rsidRPr="001400BA">
        <w:rPr>
          <w:rFonts w:ascii="Times New Roman" w:eastAsia="Times New Roman" w:hAnsi="Times New Roman" w:cs="Times New Roman"/>
          <w:sz w:val="26"/>
          <w:szCs w:val="26"/>
          <w:lang w:val="vi-VN"/>
        </w:rPr>
        <w:t>hạng 2, hạng 3 do N</w:t>
      </w:r>
      <w:r w:rsidRPr="001400BA">
        <w:rPr>
          <w:rFonts w:ascii="Times New Roman" w:eastAsia="Times New Roman" w:hAnsi="Times New Roman" w:cs="Times New Roman"/>
          <w:sz w:val="26"/>
          <w:szCs w:val="26"/>
        </w:rPr>
        <w:t>h</w:t>
      </w:r>
      <w:r w:rsidRPr="001400BA">
        <w:rPr>
          <w:rFonts w:ascii="Times New Roman" w:eastAsia="Times New Roman" w:hAnsi="Times New Roman" w:cs="Times New Roman"/>
          <w:sz w:val="26"/>
          <w:szCs w:val="26"/>
          <w:lang w:val="vi-VN"/>
        </w:rPr>
        <w:t>à nước đầu tư hoặc hỗ trợ vốn đầu tư xây dựng sang doanh nghiệp hoặc hợp tác xã kinh doanh, quản lý chợ;</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d)</w:t>
      </w:r>
      <w:bookmarkStart w:id="61" w:name="_ftnref59"/>
      <w:bookmarkEnd w:id="61"/>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"_ftn59"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59</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Tổ chức kiểm </w:t>
      </w:r>
      <w:r w:rsidRPr="001400BA">
        <w:rPr>
          <w:rFonts w:ascii="Times New Roman" w:eastAsia="Times New Roman" w:hAnsi="Times New Roman" w:cs="Times New Roman"/>
          <w:sz w:val="26"/>
          <w:szCs w:val="26"/>
        </w:rPr>
        <w:t>tr</w:t>
      </w:r>
      <w:r w:rsidRPr="001400BA">
        <w:rPr>
          <w:rFonts w:ascii="Times New Roman" w:eastAsia="Times New Roman" w:hAnsi="Times New Roman" w:cs="Times New Roman"/>
          <w:sz w:val="26"/>
          <w:szCs w:val="26"/>
          <w:lang w:val="vi-VN"/>
        </w:rPr>
        <w:t xml:space="preserve">a, thanh tra việc thực hiện các quy định của pháp luật và chính sách về </w:t>
      </w:r>
      <w:r w:rsidRPr="001400BA">
        <w:rPr>
          <w:rFonts w:ascii="Times New Roman" w:eastAsia="Times New Roman" w:hAnsi="Times New Roman" w:cs="Times New Roman"/>
          <w:sz w:val="26"/>
          <w:szCs w:val="26"/>
        </w:rPr>
        <w:t>phát triển</w:t>
      </w:r>
      <w:r w:rsidRPr="001400BA">
        <w:rPr>
          <w:rFonts w:ascii="Times New Roman" w:eastAsia="Times New Roman" w:hAnsi="Times New Roman" w:cs="Times New Roman"/>
          <w:sz w:val="26"/>
          <w:szCs w:val="26"/>
          <w:lang w:val="vi-VN"/>
        </w:rPr>
        <w:t>, quản lý chợ; đ</w:t>
      </w:r>
      <w:r w:rsidRPr="001400BA">
        <w:rPr>
          <w:rFonts w:ascii="Times New Roman" w:eastAsia="Times New Roman" w:hAnsi="Times New Roman" w:cs="Times New Roman"/>
          <w:sz w:val="26"/>
          <w:szCs w:val="26"/>
        </w:rPr>
        <w:t>ồ</w:t>
      </w:r>
      <w:r w:rsidRPr="001400BA">
        <w:rPr>
          <w:rFonts w:ascii="Times New Roman" w:eastAsia="Times New Roman" w:hAnsi="Times New Roman" w:cs="Times New Roman"/>
          <w:sz w:val="26"/>
          <w:szCs w:val="26"/>
          <w:lang w:val="vi-VN"/>
        </w:rPr>
        <w:t xml:space="preserve">ng thời </w:t>
      </w:r>
      <w:r w:rsidRPr="001400BA">
        <w:rPr>
          <w:rFonts w:ascii="Times New Roman" w:eastAsia="Times New Roman" w:hAnsi="Times New Roman" w:cs="Times New Roman"/>
          <w:sz w:val="26"/>
          <w:szCs w:val="26"/>
        </w:rPr>
        <w:t xml:space="preserve">tổ chức </w:t>
      </w:r>
      <w:r w:rsidRPr="001400BA">
        <w:rPr>
          <w:rFonts w:ascii="Times New Roman" w:eastAsia="Times New Roman" w:hAnsi="Times New Roman" w:cs="Times New Roman"/>
          <w:sz w:val="26"/>
          <w:szCs w:val="26"/>
          <w:lang w:val="vi-VN"/>
        </w:rPr>
        <w:t>thực hiện các biện pháp nh</w:t>
      </w:r>
      <w:r w:rsidRPr="001400BA">
        <w:rPr>
          <w:rFonts w:ascii="Times New Roman" w:eastAsia="Times New Roman" w:hAnsi="Times New Roman" w:cs="Times New Roman"/>
          <w:sz w:val="26"/>
          <w:szCs w:val="26"/>
        </w:rPr>
        <w:t>ằm n</w:t>
      </w:r>
      <w:r w:rsidRPr="001400BA">
        <w:rPr>
          <w:rFonts w:ascii="Times New Roman" w:eastAsia="Times New Roman" w:hAnsi="Times New Roman" w:cs="Times New Roman"/>
          <w:sz w:val="26"/>
          <w:szCs w:val="26"/>
          <w:lang w:val="vi-VN"/>
        </w:rPr>
        <w:t>âng cao hiệu quả hoạt động của các chợ trên địa bàn huyện.</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3</w:t>
      </w:r>
      <w:bookmarkStart w:id="62" w:name="_ftnref60"/>
      <w:bookmarkEnd w:id="62"/>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"_ftn60"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60</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Ủy ban nhân </w:t>
      </w:r>
      <w:r w:rsidRPr="001400BA">
        <w:rPr>
          <w:rFonts w:ascii="Times New Roman" w:eastAsia="Times New Roman" w:hAnsi="Times New Roman" w:cs="Times New Roman"/>
          <w:sz w:val="26"/>
          <w:szCs w:val="26"/>
        </w:rPr>
        <w:t>d</w:t>
      </w:r>
      <w:r w:rsidRPr="001400BA">
        <w:rPr>
          <w:rFonts w:ascii="Times New Roman" w:eastAsia="Times New Roman" w:hAnsi="Times New Roman" w:cs="Times New Roman"/>
          <w:sz w:val="26"/>
          <w:szCs w:val="26"/>
          <w:lang w:val="vi-VN"/>
        </w:rPr>
        <w:t xml:space="preserve">ân cấp xã: có </w:t>
      </w:r>
      <w:r w:rsidRPr="001400BA">
        <w:rPr>
          <w:rFonts w:ascii="Times New Roman" w:eastAsia="Times New Roman" w:hAnsi="Times New Roman" w:cs="Times New Roman"/>
          <w:sz w:val="26"/>
          <w:szCs w:val="26"/>
        </w:rPr>
        <w:t>tr</w:t>
      </w:r>
      <w:r w:rsidRPr="001400BA">
        <w:rPr>
          <w:rFonts w:ascii="Times New Roman" w:eastAsia="Times New Roman" w:hAnsi="Times New Roman" w:cs="Times New Roman"/>
          <w:sz w:val="26"/>
          <w:szCs w:val="26"/>
          <w:lang w:val="vi-VN"/>
        </w:rPr>
        <w:t>ách nhiệm quản lý và thực hiện các phương án chuyển đổi ban quản lý hoặc tổ quản lý các chợ hạng 3 sang doanh nghiệp hoặc hợp tác xã kinh doanh) quản lý chợ đã được cấp có thẩm quyền phê duyệt; phối hợp với các cơ quan cấp tỉnh, cấp huyện quản lý các chợ hạng 1 và hạng 2 trên địa bàn.”</w:t>
      </w:r>
    </w:p>
    <w:p w:rsidR="003A1714" w:rsidRPr="001400BA" w:rsidRDefault="003A1714" w:rsidP="001400BA">
      <w:pPr>
        <w:spacing w:before="120" w:after="120" w:line="240" w:lineRule="auto"/>
        <w:rPr>
          <w:rFonts w:ascii="Times New Roman" w:eastAsia="Times New Roman" w:hAnsi="Times New Roman" w:cs="Times New Roman"/>
          <w:sz w:val="26"/>
          <w:szCs w:val="26"/>
        </w:rPr>
      </w:pPr>
      <w:bookmarkStart w:id="63" w:name="bookmark2"/>
      <w:r w:rsidRPr="001400BA">
        <w:rPr>
          <w:rFonts w:ascii="Times New Roman" w:eastAsia="Times New Roman" w:hAnsi="Times New Roman" w:cs="Times New Roman"/>
          <w:b/>
          <w:bCs/>
          <w:sz w:val="26"/>
          <w:szCs w:val="26"/>
          <w:lang w:val="vi-VN"/>
        </w:rPr>
        <w:t xml:space="preserve">Chương </w:t>
      </w:r>
      <w:bookmarkEnd w:id="63"/>
      <w:r w:rsidRPr="001400BA">
        <w:rPr>
          <w:rFonts w:ascii="Times New Roman" w:eastAsia="Times New Roman" w:hAnsi="Times New Roman" w:cs="Times New Roman"/>
          <w:b/>
          <w:bCs/>
          <w:sz w:val="26"/>
          <w:szCs w:val="26"/>
        </w:rPr>
        <w:t>5.</w:t>
      </w:r>
    </w:p>
    <w:p w:rsidR="003A1714" w:rsidRPr="001400BA" w:rsidRDefault="003A1714" w:rsidP="001400BA">
      <w:pPr>
        <w:spacing w:before="120" w:after="120" w:line="240" w:lineRule="auto"/>
        <w:jc w:val="center"/>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KHEN THƯỞNG, XỬ LÝ VI PHẠM VÀ TỔ CHỨC THỰC HIỆN</w:t>
      </w:r>
    </w:p>
    <w:p w:rsidR="003A1714" w:rsidRPr="001400BA" w:rsidRDefault="003A1714" w:rsidP="001400BA">
      <w:pPr>
        <w:spacing w:before="120" w:after="120" w:line="240" w:lineRule="auto"/>
        <w:rPr>
          <w:rFonts w:ascii="Times New Roman" w:eastAsia="Times New Roman" w:hAnsi="Times New Roman" w:cs="Times New Roman"/>
          <w:sz w:val="26"/>
          <w:szCs w:val="26"/>
        </w:rPr>
      </w:pPr>
      <w:bookmarkStart w:id="64" w:name="bookmark3"/>
      <w:r w:rsidRPr="001400BA">
        <w:rPr>
          <w:rFonts w:ascii="Times New Roman" w:eastAsia="Times New Roman" w:hAnsi="Times New Roman" w:cs="Times New Roman"/>
          <w:b/>
          <w:bCs/>
          <w:sz w:val="26"/>
          <w:szCs w:val="26"/>
          <w:lang w:val="vi-VN"/>
        </w:rPr>
        <w:t>Điều 16. Khen thưởng</w:t>
      </w:r>
      <w:bookmarkEnd w:id="64"/>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Tổ chức, cá nhân có thành tích trong việc xây dựng phát triển và quản lý hoạt động chợ được khen thưởng theo quy định của Chính phủ.</w:t>
      </w:r>
    </w:p>
    <w:p w:rsidR="003A1714" w:rsidRPr="001400BA" w:rsidRDefault="003A1714" w:rsidP="001400BA">
      <w:pPr>
        <w:spacing w:before="120" w:after="120" w:line="240" w:lineRule="auto"/>
        <w:rPr>
          <w:rFonts w:ascii="Times New Roman" w:eastAsia="Times New Roman" w:hAnsi="Times New Roman" w:cs="Times New Roman"/>
          <w:sz w:val="26"/>
          <w:szCs w:val="26"/>
        </w:rPr>
      </w:pPr>
      <w:bookmarkStart w:id="65" w:name="bookmark4"/>
      <w:r w:rsidRPr="001400BA">
        <w:rPr>
          <w:rFonts w:ascii="Times New Roman" w:eastAsia="Times New Roman" w:hAnsi="Times New Roman" w:cs="Times New Roman"/>
          <w:b/>
          <w:bCs/>
          <w:sz w:val="26"/>
          <w:szCs w:val="26"/>
          <w:lang w:val="vi-VN"/>
        </w:rPr>
        <w:t>Điều 17. Xử lý vi phạm</w:t>
      </w:r>
      <w:bookmarkEnd w:id="65"/>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Cán bộ, công chức Nhà nước; tổ chức, cá nhân kinh doanh và người vào mua bán tại chợ vi phạm các quy định của Nghị định này tùy theo mức độ vi phạm bị xử lý kỷ luật, x</w:t>
      </w:r>
      <w:r w:rsidRPr="001400BA">
        <w:rPr>
          <w:rFonts w:ascii="Times New Roman" w:eastAsia="Times New Roman" w:hAnsi="Times New Roman" w:cs="Times New Roman"/>
          <w:sz w:val="26"/>
          <w:szCs w:val="26"/>
        </w:rPr>
        <w:t xml:space="preserve">ử </w:t>
      </w:r>
      <w:r w:rsidRPr="001400BA">
        <w:rPr>
          <w:rFonts w:ascii="Times New Roman" w:eastAsia="Times New Roman" w:hAnsi="Times New Roman" w:cs="Times New Roman"/>
          <w:sz w:val="26"/>
          <w:szCs w:val="26"/>
          <w:lang w:val="vi-VN"/>
        </w:rPr>
        <w:t>lý hành chính hoặc hình sự theo quy định của pháp luật.</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 xml:space="preserve">Điều 18. Tổ chức </w:t>
      </w:r>
      <w:r w:rsidRPr="001400BA">
        <w:rPr>
          <w:rFonts w:ascii="Times New Roman" w:eastAsia="Times New Roman" w:hAnsi="Times New Roman" w:cs="Times New Roman"/>
          <w:b/>
          <w:bCs/>
          <w:sz w:val="26"/>
          <w:szCs w:val="26"/>
        </w:rPr>
        <w:t>thực hiện</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1. Nghị định này được áp dụng ngay khi có hiệu lực thi hành đối với các chợ mới </w:t>
      </w:r>
      <w:r w:rsidRPr="001400BA">
        <w:rPr>
          <w:rFonts w:ascii="Times New Roman" w:eastAsia="Times New Roman" w:hAnsi="Times New Roman" w:cs="Times New Roman"/>
          <w:sz w:val="26"/>
          <w:szCs w:val="26"/>
        </w:rPr>
        <w:t xml:space="preserve">xây dựng </w:t>
      </w:r>
      <w:r w:rsidRPr="001400BA">
        <w:rPr>
          <w:rFonts w:ascii="Times New Roman" w:eastAsia="Times New Roman" w:hAnsi="Times New Roman" w:cs="Times New Roman"/>
          <w:sz w:val="26"/>
          <w:szCs w:val="26"/>
          <w:lang w:val="vi-VN"/>
        </w:rPr>
        <w:t>chưa đưa vào hoạt động và các chợ sẽ đầu tư xây dựng hoặc cải tạo, nâng cấp.</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2. Đối với các chợ đang hoạt động, giao Bộ Công Thương</w:t>
      </w:r>
      <w:bookmarkStart w:id="66" w:name="_ftnref61"/>
      <w:bookmarkEnd w:id="66"/>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"_ftn61"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61</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hướng dẫn và chỉ đạo việc áp dụng các quy định của Nghị định này trên nguyên tắc đảm bảo sự hoạt động ổn định của chợ và từng bước tiến tới thi hành đầy đủ Nghị định này.</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3. Ủy ban nhân dân cấp tỉnh</w:t>
      </w:r>
      <w:bookmarkStart w:id="67" w:name="_ftnref62"/>
      <w:bookmarkEnd w:id="67"/>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"_ftn62"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62</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cần tập trung chỉ đạo hoàn thành sớm các công việc sau:</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a) Xây dựng, bổ sung, điều chỉnh Quy hoạch phát triển chợ theo quy định của Nghị định này.</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b) Ngăn chặn và chấm dứt tình trạng chợ tự phát sinh hoặc xây dựng không đúng quy hoạch; phải có kế hoạch và biện pháp xóa bỏ các chợ không nằm trong quy hoạch và các chợ tự phát sinh trước hết là các chợ họp trên lòng lề đường hè ph</w:t>
      </w:r>
      <w:r w:rsidRPr="001400BA">
        <w:rPr>
          <w:rFonts w:ascii="Times New Roman" w:eastAsia="Times New Roman" w:hAnsi="Times New Roman" w:cs="Times New Roman"/>
          <w:sz w:val="26"/>
          <w:szCs w:val="26"/>
        </w:rPr>
        <w:t xml:space="preserve">ố </w:t>
      </w:r>
      <w:r w:rsidRPr="001400BA">
        <w:rPr>
          <w:rFonts w:ascii="Times New Roman" w:eastAsia="Times New Roman" w:hAnsi="Times New Roman" w:cs="Times New Roman"/>
          <w:sz w:val="26"/>
          <w:szCs w:val="26"/>
          <w:lang w:val="vi-VN"/>
        </w:rPr>
        <w:t>ảnh hưởng tới an toàn giao thông, vệ sinh môi trường và trật tự c</w:t>
      </w:r>
      <w:r w:rsidRPr="001400BA">
        <w:rPr>
          <w:rFonts w:ascii="Times New Roman" w:eastAsia="Times New Roman" w:hAnsi="Times New Roman" w:cs="Times New Roman"/>
          <w:sz w:val="26"/>
          <w:szCs w:val="26"/>
        </w:rPr>
        <w:t>ô</w:t>
      </w:r>
      <w:r w:rsidRPr="001400BA">
        <w:rPr>
          <w:rFonts w:ascii="Times New Roman" w:eastAsia="Times New Roman" w:hAnsi="Times New Roman" w:cs="Times New Roman"/>
          <w:sz w:val="26"/>
          <w:szCs w:val="26"/>
          <w:lang w:val="vi-VN"/>
        </w:rPr>
        <w:t>ng cộng.</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c) Tổ chức thực hiện các quy định tại Điều 7 Nghị định này.</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d) Bố trí, sắp xếp cán bộ cho Ban Quản lý chợ đối với các chợ đang hoạt động do Ban Quản lý chợ điều hành theo hướng dẫn của Bộ Công Thương</w:t>
      </w:r>
      <w:bookmarkStart w:id="68" w:name="_ftnref63"/>
      <w:bookmarkEnd w:id="68"/>
      <w:r w:rsidRPr="001400BA">
        <w:rPr>
          <w:rFonts w:ascii="Times New Roman" w:eastAsia="Times New Roman" w:hAnsi="Times New Roman" w:cs="Times New Roman"/>
          <w:sz w:val="26"/>
          <w:szCs w:val="26"/>
          <w:lang w:val="vi-VN"/>
        </w:rPr>
        <w:fldChar w:fldCharType="begin"/>
      </w:r>
      <w:r w:rsidRPr="001400BA">
        <w:rPr>
          <w:rFonts w:ascii="Times New Roman" w:eastAsia="Times New Roman" w:hAnsi="Times New Roman" w:cs="Times New Roman"/>
          <w:sz w:val="26"/>
          <w:szCs w:val="26"/>
          <w:lang w:val="vi-VN"/>
        </w:rPr>
        <w:instrText xml:space="preserve"> HYPERLINK "https://thuvienphapluat.vn/van-ban/thuong-mai/Van-ban-hop-nhat-11-VBHN-BCT-nam-2014-hop-nhat-Nghi-dinh-phat-trien-quan-ly-cho-220817.aspx" \l "_ftn63" \o "" </w:instrText>
      </w:r>
      <w:r w:rsidRPr="001400BA">
        <w:rPr>
          <w:rFonts w:ascii="Times New Roman" w:eastAsia="Times New Roman" w:hAnsi="Times New Roman" w:cs="Times New Roman"/>
          <w:sz w:val="26"/>
          <w:szCs w:val="26"/>
          <w:lang w:val="vi-VN"/>
        </w:rPr>
        <w:fldChar w:fldCharType="separate"/>
      </w:r>
      <w:r w:rsidRPr="001400BA">
        <w:rPr>
          <w:rFonts w:ascii="Times New Roman" w:eastAsia="Times New Roman" w:hAnsi="Times New Roman" w:cs="Times New Roman"/>
          <w:color w:val="0000FF"/>
          <w:sz w:val="26"/>
          <w:szCs w:val="26"/>
          <w:u w:val="single"/>
          <w:lang w:val="vi-VN"/>
        </w:rPr>
        <w:t>63</w:t>
      </w:r>
      <w:r w:rsidRPr="001400BA">
        <w:rPr>
          <w:rFonts w:ascii="Times New Roman" w:eastAsia="Times New Roman" w:hAnsi="Times New Roman" w:cs="Times New Roman"/>
          <w:sz w:val="26"/>
          <w:szCs w:val="26"/>
          <w:lang w:val="vi-VN"/>
        </w:rPr>
        <w:fldChar w:fldCharType="end"/>
      </w:r>
      <w:r w:rsidRPr="001400BA">
        <w:rPr>
          <w:rFonts w:ascii="Times New Roman" w:eastAsia="Times New Roman" w:hAnsi="Times New Roman" w:cs="Times New Roman"/>
          <w:sz w:val="26"/>
          <w:szCs w:val="26"/>
          <w:lang w:val="vi-VN"/>
        </w:rPr>
        <w:t xml:space="preserve"> và Bộ Nội vụ; </w:t>
      </w:r>
      <w:r w:rsidRPr="001400BA">
        <w:rPr>
          <w:rFonts w:ascii="Times New Roman" w:eastAsia="Times New Roman" w:hAnsi="Times New Roman" w:cs="Times New Roman"/>
          <w:sz w:val="26"/>
          <w:szCs w:val="26"/>
        </w:rPr>
        <w:t xml:space="preserve">thực hiện các </w:t>
      </w:r>
      <w:r w:rsidRPr="001400BA">
        <w:rPr>
          <w:rFonts w:ascii="Times New Roman" w:eastAsia="Times New Roman" w:hAnsi="Times New Roman" w:cs="Times New Roman"/>
          <w:sz w:val="26"/>
          <w:szCs w:val="26"/>
          <w:lang w:val="vi-VN"/>
        </w:rPr>
        <w:t>quy định của nhà nước về t</w:t>
      </w:r>
      <w:r w:rsidRPr="001400BA">
        <w:rPr>
          <w:rFonts w:ascii="Times New Roman" w:eastAsia="Times New Roman" w:hAnsi="Times New Roman" w:cs="Times New Roman"/>
          <w:sz w:val="26"/>
          <w:szCs w:val="26"/>
        </w:rPr>
        <w:t>i</w:t>
      </w:r>
      <w:r w:rsidRPr="001400BA">
        <w:rPr>
          <w:rFonts w:ascii="Times New Roman" w:eastAsia="Times New Roman" w:hAnsi="Times New Roman" w:cs="Times New Roman"/>
          <w:sz w:val="26"/>
          <w:szCs w:val="26"/>
          <w:lang w:val="vi-VN"/>
        </w:rPr>
        <w:t>nh giảm biên chế.</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 xml:space="preserve">4. Bộ </w:t>
      </w:r>
      <w:r w:rsidRPr="001400BA">
        <w:rPr>
          <w:rFonts w:ascii="Times New Roman" w:eastAsia="Times New Roman" w:hAnsi="Times New Roman" w:cs="Times New Roman"/>
          <w:sz w:val="26"/>
          <w:szCs w:val="26"/>
        </w:rPr>
        <w:t>Công thương</w:t>
      </w:r>
      <w:bookmarkStart w:id="69" w:name="_ftnref64"/>
      <w:bookmarkEnd w:id="69"/>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"_ftn64"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rPr>
        <w:t>64</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 xml:space="preserve">xây dựng và ban hành văn bản hướng dẫn về tổ chức và quản lý các chợ trên sông, trên biển, chợ biên giới, chợ cửa khẩu và chợ nằm trong khu </w:t>
      </w:r>
      <w:r w:rsidRPr="001400BA">
        <w:rPr>
          <w:rFonts w:ascii="Times New Roman" w:eastAsia="Times New Roman" w:hAnsi="Times New Roman" w:cs="Times New Roman"/>
          <w:sz w:val="26"/>
          <w:szCs w:val="26"/>
        </w:rPr>
        <w:t xml:space="preserve">kinh </w:t>
      </w:r>
      <w:r w:rsidRPr="001400BA">
        <w:rPr>
          <w:rFonts w:ascii="Times New Roman" w:eastAsia="Times New Roman" w:hAnsi="Times New Roman" w:cs="Times New Roman"/>
          <w:sz w:val="26"/>
          <w:szCs w:val="26"/>
          <w:lang w:val="vi-VN"/>
        </w:rPr>
        <w:t>tế cửa khẩu trên cơ sở các quy định của Nghị định này và các quy định liên quan, phù hợp với những thỏ</w:t>
      </w:r>
      <w:r w:rsidRPr="001400BA">
        <w:rPr>
          <w:rFonts w:ascii="Times New Roman" w:eastAsia="Times New Roman" w:hAnsi="Times New Roman" w:cs="Times New Roman"/>
          <w:sz w:val="26"/>
          <w:szCs w:val="26"/>
        </w:rPr>
        <w:t xml:space="preserve">a </w:t>
      </w:r>
      <w:r w:rsidRPr="001400BA">
        <w:rPr>
          <w:rFonts w:ascii="Times New Roman" w:eastAsia="Times New Roman" w:hAnsi="Times New Roman" w:cs="Times New Roman"/>
          <w:sz w:val="26"/>
          <w:szCs w:val="26"/>
          <w:lang w:val="vi-VN"/>
        </w:rPr>
        <w:t>thuận đã ký vớ</w:t>
      </w:r>
      <w:r w:rsidRPr="001400BA">
        <w:rPr>
          <w:rFonts w:ascii="Times New Roman" w:eastAsia="Times New Roman" w:hAnsi="Times New Roman" w:cs="Times New Roman"/>
          <w:sz w:val="26"/>
          <w:szCs w:val="26"/>
        </w:rPr>
        <w:t xml:space="preserve">i </w:t>
      </w:r>
      <w:r w:rsidRPr="001400BA">
        <w:rPr>
          <w:rFonts w:ascii="Times New Roman" w:eastAsia="Times New Roman" w:hAnsi="Times New Roman" w:cs="Times New Roman"/>
          <w:sz w:val="26"/>
          <w:szCs w:val="26"/>
          <w:lang w:val="vi-VN"/>
        </w:rPr>
        <w:t xml:space="preserve">các nước có chung đường biên giới. </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lang w:val="vi-VN"/>
        </w:rPr>
        <w:t>Điều 19</w:t>
      </w:r>
      <w:bookmarkStart w:id="70" w:name="_ftnref65"/>
      <w:bookmarkEnd w:id="70"/>
      <w:r w:rsidRPr="001400BA">
        <w:rPr>
          <w:rFonts w:ascii="Times New Roman" w:eastAsia="Times New Roman" w:hAnsi="Times New Roman" w:cs="Times New Roman"/>
          <w:b/>
          <w:bCs/>
          <w:sz w:val="26"/>
          <w:szCs w:val="26"/>
          <w:lang w:val="vi-VN"/>
        </w:rPr>
        <w:fldChar w:fldCharType="begin"/>
      </w:r>
      <w:r w:rsidRPr="001400BA">
        <w:rPr>
          <w:rFonts w:ascii="Times New Roman" w:eastAsia="Times New Roman" w:hAnsi="Times New Roman" w:cs="Times New Roman"/>
          <w:b/>
          <w:bCs/>
          <w:sz w:val="26"/>
          <w:szCs w:val="26"/>
          <w:lang w:val="vi-VN"/>
        </w:rPr>
        <w:instrText xml:space="preserve"> HYPERLINK "https://thuvienphapluat.vn/van-ban/thuong-mai/Van-ban-hop-nhat-11-VBHN-BCT-nam-2014-hop-nhat-Nghi-dinh-phat-trien-quan-ly-cho-220817.aspx" \l "_ftn65" \o "" </w:instrText>
      </w:r>
      <w:r w:rsidRPr="001400BA">
        <w:rPr>
          <w:rFonts w:ascii="Times New Roman" w:eastAsia="Times New Roman" w:hAnsi="Times New Roman" w:cs="Times New Roman"/>
          <w:b/>
          <w:bCs/>
          <w:sz w:val="26"/>
          <w:szCs w:val="26"/>
          <w:lang w:val="vi-VN"/>
        </w:rPr>
        <w:fldChar w:fldCharType="separate"/>
      </w:r>
      <w:r w:rsidRPr="001400BA">
        <w:rPr>
          <w:rFonts w:ascii="Times New Roman" w:eastAsia="Times New Roman" w:hAnsi="Times New Roman" w:cs="Times New Roman"/>
          <w:b/>
          <w:bCs/>
          <w:color w:val="0000FF"/>
          <w:sz w:val="26"/>
          <w:szCs w:val="26"/>
          <w:u w:val="single"/>
          <w:lang w:val="vi-VN"/>
        </w:rPr>
        <w:t>65</w:t>
      </w:r>
      <w:r w:rsidRPr="001400BA">
        <w:rPr>
          <w:rFonts w:ascii="Times New Roman" w:eastAsia="Times New Roman" w:hAnsi="Times New Roman" w:cs="Times New Roman"/>
          <w:b/>
          <w:bCs/>
          <w:sz w:val="26"/>
          <w:szCs w:val="26"/>
          <w:lang w:val="vi-VN"/>
        </w:rPr>
        <w:fldChar w:fldCharType="end"/>
      </w:r>
      <w:r w:rsidRPr="001400BA">
        <w:rPr>
          <w:rFonts w:ascii="Times New Roman" w:eastAsia="Times New Roman" w:hAnsi="Times New Roman" w:cs="Times New Roman"/>
          <w:b/>
          <w:bCs/>
          <w:sz w:val="26"/>
          <w:szCs w:val="26"/>
          <w:lang w:val="vi-VN"/>
        </w:rPr>
        <w:t>. Điều khoản thi hành</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1. Nghị định này có hiệu lực thi hành sau 60 ngày kể từ ngày ký.</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lastRenderedPageBreak/>
        <w:t xml:space="preserve">2. Các bộ, ngành có </w:t>
      </w:r>
      <w:r w:rsidRPr="001400BA">
        <w:rPr>
          <w:rFonts w:ascii="Times New Roman" w:eastAsia="Times New Roman" w:hAnsi="Times New Roman" w:cs="Times New Roman"/>
          <w:sz w:val="26"/>
          <w:szCs w:val="26"/>
        </w:rPr>
        <w:t>tr</w:t>
      </w:r>
      <w:r w:rsidRPr="001400BA">
        <w:rPr>
          <w:rFonts w:ascii="Times New Roman" w:eastAsia="Times New Roman" w:hAnsi="Times New Roman" w:cs="Times New Roman"/>
          <w:sz w:val="26"/>
          <w:szCs w:val="26"/>
          <w:lang w:val="vi-VN"/>
        </w:rPr>
        <w:t>ách nhiệm quy định tại Điều 14 phải ban hành các văn b</w:t>
      </w:r>
      <w:r w:rsidRPr="001400BA">
        <w:rPr>
          <w:rFonts w:ascii="Times New Roman" w:eastAsia="Times New Roman" w:hAnsi="Times New Roman" w:cs="Times New Roman"/>
          <w:sz w:val="26"/>
          <w:szCs w:val="26"/>
        </w:rPr>
        <w:t>ả</w:t>
      </w:r>
      <w:r w:rsidRPr="001400BA">
        <w:rPr>
          <w:rFonts w:ascii="Times New Roman" w:eastAsia="Times New Roman" w:hAnsi="Times New Roman" w:cs="Times New Roman"/>
          <w:sz w:val="26"/>
          <w:szCs w:val="26"/>
          <w:lang w:val="vi-VN"/>
        </w:rPr>
        <w:t>n hướng dẫn thực hiện Nghị định này trong thời hạn quy định.</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3. Bãi bỏ các văn bản khác quy định về tổ chức, quản lý chợ của các bộ, ngành, Ủy ban nhân dân các cấp ban hành trước khi có Nghị định này.</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lang w:val="vi-VN"/>
        </w:rPr>
        <w:t>4. Các Bộ trưởng, Thủ tr</w:t>
      </w:r>
      <w:r w:rsidRPr="001400BA">
        <w:rPr>
          <w:rFonts w:ascii="Times New Roman" w:eastAsia="Times New Roman" w:hAnsi="Times New Roman" w:cs="Times New Roman"/>
          <w:sz w:val="26"/>
          <w:szCs w:val="26"/>
        </w:rPr>
        <w:t>ưở</w:t>
      </w:r>
      <w:r w:rsidRPr="001400BA">
        <w:rPr>
          <w:rFonts w:ascii="Times New Roman" w:eastAsia="Times New Roman" w:hAnsi="Times New Roman" w:cs="Times New Roman"/>
          <w:sz w:val="26"/>
          <w:szCs w:val="26"/>
          <w:lang w:val="vi-VN"/>
        </w:rPr>
        <w:t xml:space="preserve">ng cơ quan ngang Bộ, Thủ trưởng cơ quan thuộc Chính phủ và Chủ tịch </w:t>
      </w:r>
      <w:r w:rsidRPr="001400BA">
        <w:rPr>
          <w:rFonts w:ascii="Times New Roman" w:eastAsia="Times New Roman" w:hAnsi="Times New Roman" w:cs="Times New Roman"/>
          <w:sz w:val="26"/>
          <w:szCs w:val="26"/>
        </w:rPr>
        <w:t xml:space="preserve">Ủy </w:t>
      </w:r>
      <w:r w:rsidRPr="001400BA">
        <w:rPr>
          <w:rFonts w:ascii="Times New Roman" w:eastAsia="Times New Roman" w:hAnsi="Times New Roman" w:cs="Times New Roman"/>
          <w:sz w:val="26"/>
          <w:szCs w:val="26"/>
          <w:lang w:val="vi-VN"/>
        </w:rPr>
        <w:t>ban nhân dân các tỉnh, thành phố trực thuộc Trung ương chịu trách nhiệm thi hành Nghị định này./.</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t> </w:t>
      </w:r>
    </w:p>
    <w:tbl>
      <w:tblPr>
        <w:tblW w:w="0" w:type="auto"/>
        <w:tblCellSpacing w:w="0" w:type="dxa"/>
        <w:tblCellMar>
          <w:left w:w="0" w:type="dxa"/>
          <w:right w:w="0" w:type="dxa"/>
        </w:tblCellMar>
        <w:tblLook w:val="04A0" w:firstRow="1" w:lastRow="0" w:firstColumn="1" w:lastColumn="0" w:noHBand="0" w:noVBand="1"/>
      </w:tblPr>
      <w:tblGrid>
        <w:gridCol w:w="4451"/>
        <w:gridCol w:w="4425"/>
      </w:tblGrid>
      <w:tr w:rsidR="003A1714" w:rsidRPr="001400BA" w:rsidTr="003A1714">
        <w:trPr>
          <w:tblCellSpacing w:w="0" w:type="dxa"/>
        </w:trPr>
        <w:tc>
          <w:tcPr>
            <w:tcW w:w="4451" w:type="dxa"/>
            <w:hideMark/>
          </w:tcPr>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b/>
                <w:bCs/>
                <w:i/>
                <w:iCs/>
                <w:sz w:val="26"/>
                <w:szCs w:val="26"/>
                <w:lang w:val="vi-VN"/>
              </w:rPr>
              <w:t> </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b/>
                <w:bCs/>
                <w:i/>
                <w:iCs/>
                <w:sz w:val="26"/>
                <w:szCs w:val="26"/>
                <w:lang w:val="vi-VN"/>
              </w:rPr>
              <w:t>Nơi nhận:</w:t>
            </w:r>
            <w:r w:rsidRPr="001400BA">
              <w:rPr>
                <w:rFonts w:ascii="Times New Roman" w:eastAsia="Times New Roman" w:hAnsi="Times New Roman" w:cs="Times New Roman"/>
                <w:b/>
                <w:bCs/>
                <w:i/>
                <w:iCs/>
                <w:sz w:val="26"/>
                <w:szCs w:val="26"/>
                <w:lang w:val="vi-VN"/>
              </w:rPr>
              <w:br/>
            </w:r>
            <w:r w:rsidRPr="001400BA">
              <w:rPr>
                <w:rFonts w:ascii="Times New Roman" w:eastAsia="Times New Roman" w:hAnsi="Times New Roman" w:cs="Times New Roman"/>
                <w:sz w:val="26"/>
                <w:szCs w:val="26"/>
              </w:rPr>
              <w:t>- Văn phòng Chính phủ (để đăng Công báo);</w:t>
            </w:r>
            <w:r w:rsidRPr="001400BA">
              <w:rPr>
                <w:rFonts w:ascii="Times New Roman" w:eastAsia="Times New Roman" w:hAnsi="Times New Roman" w:cs="Times New Roman"/>
                <w:sz w:val="26"/>
                <w:szCs w:val="26"/>
              </w:rPr>
              <w:br/>
              <w:t>- Cổng TTĐT Bộ Công Thương;</w:t>
            </w:r>
            <w:r w:rsidRPr="001400BA">
              <w:rPr>
                <w:rFonts w:ascii="Times New Roman" w:eastAsia="Times New Roman" w:hAnsi="Times New Roman" w:cs="Times New Roman"/>
                <w:sz w:val="26"/>
                <w:szCs w:val="26"/>
              </w:rPr>
              <w:br/>
              <w:t>- Lưu: VT, TTTN.</w:t>
            </w:r>
          </w:p>
        </w:tc>
        <w:tc>
          <w:tcPr>
            <w:tcW w:w="4425" w:type="dxa"/>
            <w:hideMark/>
          </w:tcPr>
          <w:p w:rsidR="003A1714" w:rsidRPr="001400BA" w:rsidRDefault="003A1714" w:rsidP="001400BA">
            <w:pPr>
              <w:spacing w:before="120" w:after="120" w:line="240" w:lineRule="auto"/>
              <w:jc w:val="center"/>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rPr>
              <w:t>XÁC THỰC VĂN BẢN HỢP NHẤT</w:t>
            </w:r>
          </w:p>
          <w:p w:rsidR="003A1714" w:rsidRPr="001400BA" w:rsidRDefault="003A1714" w:rsidP="001400BA">
            <w:pPr>
              <w:spacing w:before="120" w:after="120" w:line="240" w:lineRule="auto"/>
              <w:jc w:val="center"/>
              <w:rPr>
                <w:rFonts w:ascii="Times New Roman" w:eastAsia="Times New Roman" w:hAnsi="Times New Roman" w:cs="Times New Roman"/>
                <w:sz w:val="26"/>
                <w:szCs w:val="26"/>
              </w:rPr>
            </w:pPr>
            <w:r w:rsidRPr="001400BA">
              <w:rPr>
                <w:rFonts w:ascii="Times New Roman" w:eastAsia="Times New Roman" w:hAnsi="Times New Roman" w:cs="Times New Roman"/>
                <w:b/>
                <w:bCs/>
                <w:sz w:val="26"/>
                <w:szCs w:val="26"/>
              </w:rPr>
              <w:t>BỘ TRƯỞNG</w:t>
            </w:r>
            <w:r w:rsidRPr="001400BA">
              <w:rPr>
                <w:rFonts w:ascii="Times New Roman" w:eastAsia="Times New Roman" w:hAnsi="Times New Roman" w:cs="Times New Roman"/>
                <w:b/>
                <w:bCs/>
                <w:sz w:val="26"/>
                <w:szCs w:val="26"/>
              </w:rPr>
              <w:br/>
            </w:r>
            <w:r w:rsidRPr="001400BA">
              <w:rPr>
                <w:rFonts w:ascii="Times New Roman" w:eastAsia="Times New Roman" w:hAnsi="Times New Roman" w:cs="Times New Roman"/>
                <w:b/>
                <w:bCs/>
                <w:sz w:val="26"/>
                <w:szCs w:val="26"/>
              </w:rPr>
              <w:br/>
            </w:r>
            <w:r w:rsidRPr="001400BA">
              <w:rPr>
                <w:rFonts w:ascii="Times New Roman" w:eastAsia="Times New Roman" w:hAnsi="Times New Roman" w:cs="Times New Roman"/>
                <w:b/>
                <w:bCs/>
                <w:sz w:val="26"/>
                <w:szCs w:val="26"/>
              </w:rPr>
              <w:br/>
            </w:r>
            <w:r w:rsidRPr="001400BA">
              <w:rPr>
                <w:rFonts w:ascii="Times New Roman" w:eastAsia="Times New Roman" w:hAnsi="Times New Roman" w:cs="Times New Roman"/>
                <w:b/>
                <w:bCs/>
                <w:sz w:val="26"/>
                <w:szCs w:val="26"/>
              </w:rPr>
              <w:br/>
            </w:r>
            <w:r w:rsidRPr="001400BA">
              <w:rPr>
                <w:rFonts w:ascii="Times New Roman" w:eastAsia="Times New Roman" w:hAnsi="Times New Roman" w:cs="Times New Roman"/>
                <w:b/>
                <w:bCs/>
                <w:sz w:val="26"/>
                <w:szCs w:val="26"/>
              </w:rPr>
              <w:br/>
              <w:t>Vũ Huy Hoàng</w:t>
            </w:r>
          </w:p>
        </w:tc>
      </w:tr>
    </w:tbl>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t> </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t> </w:t>
      </w:r>
    </w:p>
    <w:p w:rsidR="003A1714" w:rsidRPr="001400BA" w:rsidRDefault="004406CF" w:rsidP="001400BA">
      <w:pPr>
        <w:spacing w:before="120"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pict>
          <v:rect id="_x0000_i1025" style="width:154.45pt;height:.75pt" o:hrpct="330" o:hrstd="t" o:hr="t" fillcolor="#a0a0a0" stroked="f"/>
        </w:pict>
      </w:r>
    </w:p>
    <w:bookmarkStart w:id="71" w:name="_ftn1"/>
    <w:bookmarkEnd w:id="71"/>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"_ftnref1"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1</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Nghị định số </w:t>
      </w:r>
      <w:hyperlink r:id="rId16" w:tgtFrame="_blank" w:tooltip="Nghị định 114/2009/NĐ-CP" w:history="1">
        <w:r w:rsidRPr="001400BA">
          <w:rPr>
            <w:rFonts w:ascii="Times New Roman" w:eastAsia="Times New Roman" w:hAnsi="Times New Roman" w:cs="Times New Roman"/>
            <w:color w:val="0000FF"/>
            <w:sz w:val="26"/>
            <w:szCs w:val="26"/>
            <w:u w:val="single"/>
          </w:rPr>
          <w:t>114/2009/NĐ-CP</w:t>
        </w:r>
      </w:hyperlink>
      <w:r w:rsidRPr="001400BA">
        <w:rPr>
          <w:rFonts w:ascii="Times New Roman" w:eastAsia="Times New Roman" w:hAnsi="Times New Roman" w:cs="Times New Roman"/>
          <w:sz w:val="26"/>
          <w:szCs w:val="26"/>
        </w:rPr>
        <w:t xml:space="preserve"> ngày 23 tháng 12 năm 2009 sửa đổi, bổ sung một số điều của Nghị định số </w:t>
      </w:r>
      <w:hyperlink r:id="rId17" w:tgtFrame="_blank" w:tooltip="Nghị định 02/2003/NĐ-CP" w:history="1">
        <w:r w:rsidRPr="001400BA">
          <w:rPr>
            <w:rFonts w:ascii="Times New Roman" w:eastAsia="Times New Roman" w:hAnsi="Times New Roman" w:cs="Times New Roman"/>
            <w:color w:val="0000FF"/>
            <w:sz w:val="26"/>
            <w:szCs w:val="26"/>
            <w:u w:val="single"/>
          </w:rPr>
          <w:t>02/2003/NĐ-CP</w:t>
        </w:r>
      </w:hyperlink>
      <w:r w:rsidRPr="001400BA">
        <w:rPr>
          <w:rFonts w:ascii="Times New Roman" w:eastAsia="Times New Roman" w:hAnsi="Times New Roman" w:cs="Times New Roman"/>
          <w:sz w:val="26"/>
          <w:szCs w:val="26"/>
        </w:rPr>
        <w:t xml:space="preserve"> ngày 14 tháng 01 năm 2003 của Chính phủ về phát triển và quản lý chợ, có căn cứ ban hành như sau:</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i/>
          <w:iCs/>
          <w:sz w:val="26"/>
          <w:szCs w:val="26"/>
        </w:rPr>
        <w:t>“Căn cứ Luật Tổ chức Chính phủ ngày 25 tháng 12 năm 2001;</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i/>
          <w:iCs/>
          <w:sz w:val="26"/>
          <w:szCs w:val="26"/>
        </w:rPr>
        <w:t>Căn cứ Luật Thương mại số 36/2005/QH11 ngày 14 tháng 6 năm 2005;</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i/>
          <w:iCs/>
          <w:sz w:val="26"/>
          <w:szCs w:val="26"/>
        </w:rPr>
        <w:t>Xét đề nghị của Bộ trưởng Bộ Công Thương,”</w:t>
      </w:r>
    </w:p>
    <w:bookmarkStart w:id="72" w:name="_ftn2"/>
    <w:bookmarkEnd w:id="72"/>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"_ftnref2"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2</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 xml:space="preserve">Khoản này được bổ sung theo quy định tại khoản 1 Điều 1 của Nghị định số </w:t>
      </w:r>
      <w:hyperlink r:id="rId18"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19"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73" w:name="_ftn3"/>
    <w:bookmarkEnd w:id="73"/>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"_ftnref3"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3</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 xml:space="preserve">Khoản này được bổ sung theo quy định tại khoản 1 Điều 1 của Nghị định số </w:t>
      </w:r>
      <w:hyperlink r:id="rId20"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21"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74" w:name="_ftn4"/>
    <w:bookmarkEnd w:id="74"/>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"_ftnref4"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4</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 xml:space="preserve">Khoản này được bổ sung theo quy định tại khoản 1 Điều 1 của Nghị định số </w:t>
      </w:r>
      <w:hyperlink r:id="rId22"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23"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75" w:name="_ftn5"/>
    <w:bookmarkEnd w:id="75"/>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"_ftnref5"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5</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 xml:space="preserve">Khoản này được bổ sung theo quy định tại khoản 1 Điều 1 của Nghị định số </w:t>
      </w:r>
      <w:hyperlink r:id="rId24"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25"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76" w:name="_ftn6"/>
    <w:bookmarkEnd w:id="76"/>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lastRenderedPageBreak/>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"_ftnref6"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6</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 xml:space="preserve">Khoản này được bổ sung theo quy định tại khoản 1 Điều 1 của Nghị định số </w:t>
      </w:r>
      <w:hyperlink r:id="rId26"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27"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77" w:name="_ftn7"/>
    <w:bookmarkEnd w:id="77"/>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"_ftnref7"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7</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 xml:space="preserve">Khoản này được bổ sung theo quy định tại khoản 1 Điều 1 của Nghị định số </w:t>
      </w:r>
      <w:hyperlink r:id="rId28"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29"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78" w:name="_ftn8"/>
    <w:bookmarkEnd w:id="78"/>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"_ftnref8"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8</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 xml:space="preserve">Khoản này được bổ sung theo quy định tại khoản 1 Điều 1 của Nghị định số </w:t>
      </w:r>
      <w:hyperlink r:id="rId30"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31"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79" w:name="_ftn9"/>
    <w:bookmarkEnd w:id="79"/>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"_ftnref9"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9</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 xml:space="preserve">Khoản này được bổ sung theo quy định tại khoản 1 Điều 1 của Nghị định số </w:t>
      </w:r>
      <w:hyperlink r:id="rId32"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33"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80" w:name="_ftn10"/>
    <w:bookmarkEnd w:id="80"/>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"_ftnref10"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10</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 xml:space="preserve">Khoản này được bổ sung theo quy định tại khoản 1 Điều 1 của Nghị định số </w:t>
      </w:r>
      <w:hyperlink r:id="rId34"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35"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81" w:name="_ftn11"/>
    <w:bookmarkEnd w:id="81"/>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"_ftnref11"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11</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 xml:space="preserve">Khoản này được bổ sung theo quy định tại khoản 1 Điều 1 của Nghị định số </w:t>
      </w:r>
      <w:hyperlink r:id="rId36"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37"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82" w:name="_ftn12"/>
    <w:bookmarkEnd w:id="82"/>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"_ftnref12"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12</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 xml:space="preserve">Khoản này được bổ sung theo quy định tại khoản 1 Điều 1 của Nghị định số </w:t>
      </w:r>
      <w:hyperlink r:id="rId38"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39"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83" w:name="_ftn13"/>
    <w:bookmarkEnd w:id="83"/>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"_ftnref13"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13</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 xml:space="preserve">Cụm từ “loại chợ” </w:t>
      </w:r>
      <w:r w:rsidRPr="001400BA">
        <w:rPr>
          <w:rFonts w:ascii="Times New Roman" w:eastAsia="Times New Roman" w:hAnsi="Times New Roman" w:cs="Times New Roman"/>
          <w:sz w:val="26"/>
          <w:szCs w:val="26"/>
        </w:rPr>
        <w:t xml:space="preserve">được sửa đổi bởi cụm từ “hạng chợ” theo quy định tại khoản 13 Điều 1 của Nghị định số </w:t>
      </w:r>
      <w:r w:rsidRPr="001400BA">
        <w:rPr>
          <w:rFonts w:ascii="Times New Roman" w:eastAsia="Times New Roman" w:hAnsi="Times New Roman" w:cs="Times New Roman"/>
          <w:sz w:val="26"/>
          <w:szCs w:val="26"/>
          <w:lang w:val="vi-VN"/>
        </w:rPr>
        <w:t xml:space="preserve">114/2009/NĐ-CP ngày 23 tháng 12 năm 2009 sửa đổi, bổ sung một số điều của Nghị định số </w:t>
      </w:r>
      <w:hyperlink r:id="rId40"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84" w:name="_ftn14"/>
    <w:bookmarkEnd w:id="84"/>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"_ftnref14"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14</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Cụm từ “</w:t>
      </w:r>
      <w:r w:rsidRPr="001400BA">
        <w:rPr>
          <w:rFonts w:ascii="Times New Roman" w:eastAsia="Times New Roman" w:hAnsi="Times New Roman" w:cs="Times New Roman"/>
          <w:sz w:val="26"/>
          <w:szCs w:val="26"/>
        </w:rPr>
        <w:t>phân loại</w:t>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sz w:val="26"/>
          <w:szCs w:val="26"/>
        </w:rPr>
        <w:t xml:space="preserve">được sửa đổi bởi cụm từ “phân hạng” theo quy định tại khoản 13 Điều 1 của Nghị định số </w:t>
      </w:r>
      <w:r w:rsidRPr="001400BA">
        <w:rPr>
          <w:rFonts w:ascii="Times New Roman" w:eastAsia="Times New Roman" w:hAnsi="Times New Roman" w:cs="Times New Roman"/>
          <w:sz w:val="26"/>
          <w:szCs w:val="26"/>
          <w:lang w:val="vi-VN"/>
        </w:rPr>
        <w:t xml:space="preserve">114/2009/NĐ-CP ngày 23 tháng 12 năm 2009 sửa đổi, bổ sung một số điều của Nghị định số </w:t>
      </w:r>
      <w:hyperlink r:id="rId41"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85" w:name="_ftn15"/>
    <w:bookmarkEnd w:id="85"/>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"_ftnref15"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15</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 xml:space="preserve">Cụm từ “loại chợ” </w:t>
      </w:r>
      <w:r w:rsidRPr="001400BA">
        <w:rPr>
          <w:rFonts w:ascii="Times New Roman" w:eastAsia="Times New Roman" w:hAnsi="Times New Roman" w:cs="Times New Roman"/>
          <w:sz w:val="26"/>
          <w:szCs w:val="26"/>
        </w:rPr>
        <w:t xml:space="preserve">được sửa đổi bởi cụm từ “hạng chợ” theo quy định tại khoản 13 Điều 1 của Nghị định số </w:t>
      </w:r>
      <w:r w:rsidRPr="001400BA">
        <w:rPr>
          <w:rFonts w:ascii="Times New Roman" w:eastAsia="Times New Roman" w:hAnsi="Times New Roman" w:cs="Times New Roman"/>
          <w:sz w:val="26"/>
          <w:szCs w:val="26"/>
          <w:lang w:val="vi-VN"/>
        </w:rPr>
        <w:t xml:space="preserve">114/2009/NĐ-CP ngày 23 tháng 12 năm 2009 sửa đổi, bổ sung một số điều của Nghị định số </w:t>
      </w:r>
      <w:hyperlink r:id="rId42"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86" w:name="_ftn16"/>
    <w:bookmarkEnd w:id="86"/>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"_ftnref16"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16</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 xml:space="preserve">Cụm từ “chợ </w:t>
      </w:r>
      <w:r w:rsidRPr="001400BA">
        <w:rPr>
          <w:rFonts w:ascii="Times New Roman" w:eastAsia="Times New Roman" w:hAnsi="Times New Roman" w:cs="Times New Roman"/>
          <w:sz w:val="26"/>
          <w:szCs w:val="26"/>
        </w:rPr>
        <w:t>loại 1</w:t>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sz w:val="26"/>
          <w:szCs w:val="26"/>
        </w:rPr>
        <w:t>được sửa đổi bởi cụm từ “</w:t>
      </w:r>
      <w:r w:rsidRPr="001400BA">
        <w:rPr>
          <w:rFonts w:ascii="Times New Roman" w:eastAsia="Times New Roman" w:hAnsi="Times New Roman" w:cs="Times New Roman"/>
          <w:sz w:val="26"/>
          <w:szCs w:val="26"/>
          <w:lang w:val="vi-VN"/>
        </w:rPr>
        <w:t xml:space="preserve">chợ </w:t>
      </w:r>
      <w:r w:rsidRPr="001400BA">
        <w:rPr>
          <w:rFonts w:ascii="Times New Roman" w:eastAsia="Times New Roman" w:hAnsi="Times New Roman" w:cs="Times New Roman"/>
          <w:sz w:val="26"/>
          <w:szCs w:val="26"/>
        </w:rPr>
        <w:t xml:space="preserve">hạng 1” theo quy định tại khoản 13 Điều 1 của Nghị định số </w:t>
      </w:r>
      <w:r w:rsidRPr="001400BA">
        <w:rPr>
          <w:rFonts w:ascii="Times New Roman" w:eastAsia="Times New Roman" w:hAnsi="Times New Roman" w:cs="Times New Roman"/>
          <w:sz w:val="26"/>
          <w:szCs w:val="26"/>
          <w:lang w:val="vi-VN"/>
        </w:rPr>
        <w:t xml:space="preserve">114/2009/NĐ-CP ngày 23 tháng 12 năm 2009 sửa đổi, bổ sung một số điều của Nghị định số </w:t>
      </w:r>
      <w:hyperlink r:id="rId43"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87" w:name="_ftn17"/>
    <w:bookmarkEnd w:id="87"/>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lastRenderedPageBreak/>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"_ftnref17"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17</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Điểm b khoản 2 Điều 3 của Nghị định này được sửa đổi theo quy định tại khoản 2 Điều 1 của Nghị định số </w:t>
      </w:r>
      <w:r w:rsidRPr="001400BA">
        <w:rPr>
          <w:rFonts w:ascii="Times New Roman" w:eastAsia="Times New Roman" w:hAnsi="Times New Roman" w:cs="Times New Roman"/>
          <w:sz w:val="26"/>
          <w:szCs w:val="26"/>
          <w:lang w:val="vi-VN"/>
        </w:rPr>
        <w:t xml:space="preserve">114/2009/NĐ-CP ngày 23 tháng 12 năm 2009 sửa đổi, bổ sung một số điều của Nghị định số </w:t>
      </w:r>
      <w:hyperlink r:id="rId44"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88" w:name="_ftn18"/>
    <w:bookmarkEnd w:id="88"/>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"_ftnref18"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18</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 xml:space="preserve">Cụm từ “chợ </w:t>
      </w:r>
      <w:r w:rsidRPr="001400BA">
        <w:rPr>
          <w:rFonts w:ascii="Times New Roman" w:eastAsia="Times New Roman" w:hAnsi="Times New Roman" w:cs="Times New Roman"/>
          <w:sz w:val="26"/>
          <w:szCs w:val="26"/>
        </w:rPr>
        <w:t>loại 3</w:t>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sz w:val="26"/>
          <w:szCs w:val="26"/>
        </w:rPr>
        <w:t>được sửa đổi bởi cụm từ “</w:t>
      </w:r>
      <w:r w:rsidRPr="001400BA">
        <w:rPr>
          <w:rFonts w:ascii="Times New Roman" w:eastAsia="Times New Roman" w:hAnsi="Times New Roman" w:cs="Times New Roman"/>
          <w:sz w:val="26"/>
          <w:szCs w:val="26"/>
          <w:lang w:val="vi-VN"/>
        </w:rPr>
        <w:t xml:space="preserve">chợ </w:t>
      </w:r>
      <w:r w:rsidRPr="001400BA">
        <w:rPr>
          <w:rFonts w:ascii="Times New Roman" w:eastAsia="Times New Roman" w:hAnsi="Times New Roman" w:cs="Times New Roman"/>
          <w:sz w:val="26"/>
          <w:szCs w:val="26"/>
        </w:rPr>
        <w:t xml:space="preserve">hạng 3” theo quy định tại khoản 2 Điều 1 của Nghị định số </w:t>
      </w:r>
      <w:r w:rsidRPr="001400BA">
        <w:rPr>
          <w:rFonts w:ascii="Times New Roman" w:eastAsia="Times New Roman" w:hAnsi="Times New Roman" w:cs="Times New Roman"/>
          <w:sz w:val="26"/>
          <w:szCs w:val="26"/>
          <w:lang w:val="vi-VN"/>
        </w:rPr>
        <w:t xml:space="preserve">114/2009/NĐ-CP ngày 23 tháng 12 năm 2009 sửa đổi, bổ sung một số điều của Nghị định số </w:t>
      </w:r>
      <w:hyperlink r:id="rId45"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89" w:name="_ftn19"/>
    <w:bookmarkEnd w:id="89"/>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"_ftnref19"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19</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Khoản này được sửa đổi theo quy định tại khoản 3 Điều 1 của Nghị định số </w:t>
      </w:r>
      <w:r w:rsidRPr="001400BA">
        <w:rPr>
          <w:rFonts w:ascii="Times New Roman" w:eastAsia="Times New Roman" w:hAnsi="Times New Roman" w:cs="Times New Roman"/>
          <w:sz w:val="26"/>
          <w:szCs w:val="26"/>
          <w:lang w:val="vi-VN"/>
        </w:rPr>
        <w:t xml:space="preserve">114/2009/NĐ-CP ngày 23 tháng 12 năm 2009 sửa đổi, bổ sung một số điều của Nghị định số </w:t>
      </w:r>
      <w:hyperlink r:id="rId46"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90" w:name="_ftn20"/>
    <w:bookmarkEnd w:id="90"/>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"_ftnref20"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20</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 xml:space="preserve">Cụm từ “chợ </w:t>
      </w:r>
      <w:r w:rsidRPr="001400BA">
        <w:rPr>
          <w:rFonts w:ascii="Times New Roman" w:eastAsia="Times New Roman" w:hAnsi="Times New Roman" w:cs="Times New Roman"/>
          <w:sz w:val="26"/>
          <w:szCs w:val="26"/>
        </w:rPr>
        <w:t>loại 1 và 2</w:t>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sz w:val="26"/>
          <w:szCs w:val="26"/>
        </w:rPr>
        <w:t>được sửa đổi bởi cụm từ “</w:t>
      </w:r>
      <w:r w:rsidRPr="001400BA">
        <w:rPr>
          <w:rFonts w:ascii="Times New Roman" w:eastAsia="Times New Roman" w:hAnsi="Times New Roman" w:cs="Times New Roman"/>
          <w:sz w:val="26"/>
          <w:szCs w:val="26"/>
          <w:lang w:val="vi-VN"/>
        </w:rPr>
        <w:t xml:space="preserve">chợ </w:t>
      </w:r>
      <w:r w:rsidRPr="001400BA">
        <w:rPr>
          <w:rFonts w:ascii="Times New Roman" w:eastAsia="Times New Roman" w:hAnsi="Times New Roman" w:cs="Times New Roman"/>
          <w:sz w:val="26"/>
          <w:szCs w:val="26"/>
        </w:rPr>
        <w:t xml:space="preserve">hạng 1 và 2” theo quy định tại khoản 13 Điều 1 của Nghị định số </w:t>
      </w:r>
      <w:r w:rsidRPr="001400BA">
        <w:rPr>
          <w:rFonts w:ascii="Times New Roman" w:eastAsia="Times New Roman" w:hAnsi="Times New Roman" w:cs="Times New Roman"/>
          <w:sz w:val="26"/>
          <w:szCs w:val="26"/>
          <w:lang w:val="vi-VN"/>
        </w:rPr>
        <w:t xml:space="preserve">114/2009/NĐ-CP ngày 23 tháng 12 năm 2009 sửa đổi, bổ sung một số điều của Nghị định số </w:t>
      </w:r>
      <w:hyperlink r:id="rId47"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91" w:name="_ftn21"/>
    <w:bookmarkEnd w:id="91"/>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"_ftnref21"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21</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 xml:space="preserve">Khoản này được </w:t>
      </w:r>
      <w:r w:rsidRPr="001400BA">
        <w:rPr>
          <w:rFonts w:ascii="Times New Roman" w:eastAsia="Times New Roman" w:hAnsi="Times New Roman" w:cs="Times New Roman"/>
          <w:sz w:val="26"/>
          <w:szCs w:val="26"/>
        </w:rPr>
        <w:t xml:space="preserve">sửa đổi, </w:t>
      </w:r>
      <w:r w:rsidRPr="001400BA">
        <w:rPr>
          <w:rFonts w:ascii="Times New Roman" w:eastAsia="Times New Roman" w:hAnsi="Times New Roman" w:cs="Times New Roman"/>
          <w:sz w:val="26"/>
          <w:szCs w:val="26"/>
          <w:lang w:val="vi-VN"/>
        </w:rPr>
        <w:t xml:space="preserve">bổ sung theo quy định tại khoản </w:t>
      </w:r>
      <w:r w:rsidRPr="001400BA">
        <w:rPr>
          <w:rFonts w:ascii="Times New Roman" w:eastAsia="Times New Roman" w:hAnsi="Times New Roman" w:cs="Times New Roman"/>
          <w:sz w:val="26"/>
          <w:szCs w:val="26"/>
        </w:rPr>
        <w:t xml:space="preserve">4 </w:t>
      </w:r>
      <w:r w:rsidRPr="001400BA">
        <w:rPr>
          <w:rFonts w:ascii="Times New Roman" w:eastAsia="Times New Roman" w:hAnsi="Times New Roman" w:cs="Times New Roman"/>
          <w:sz w:val="26"/>
          <w:szCs w:val="26"/>
          <w:lang w:val="vi-VN"/>
        </w:rPr>
        <w:t xml:space="preserve">Điều 1 của Nghị định số </w:t>
      </w:r>
      <w:hyperlink r:id="rId48"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49"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r w:rsidRPr="001400BA">
        <w:rPr>
          <w:rFonts w:ascii="Times New Roman" w:eastAsia="Times New Roman" w:hAnsi="Times New Roman" w:cs="Times New Roman"/>
          <w:sz w:val="26"/>
          <w:szCs w:val="26"/>
        </w:rPr>
        <w:t>.</w:t>
      </w:r>
    </w:p>
    <w:bookmarkStart w:id="92" w:name="_ftn22"/>
    <w:bookmarkEnd w:id="92"/>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"_ftnref22"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22</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 xml:space="preserve">Khoản này được </w:t>
      </w:r>
      <w:r w:rsidRPr="001400BA">
        <w:rPr>
          <w:rFonts w:ascii="Times New Roman" w:eastAsia="Times New Roman" w:hAnsi="Times New Roman" w:cs="Times New Roman"/>
          <w:sz w:val="26"/>
          <w:szCs w:val="26"/>
        </w:rPr>
        <w:t xml:space="preserve">sửa đổi, bổ sung </w:t>
      </w:r>
      <w:r w:rsidRPr="001400BA">
        <w:rPr>
          <w:rFonts w:ascii="Times New Roman" w:eastAsia="Times New Roman" w:hAnsi="Times New Roman" w:cs="Times New Roman"/>
          <w:sz w:val="26"/>
          <w:szCs w:val="26"/>
          <w:lang w:val="vi-VN"/>
        </w:rPr>
        <w:t xml:space="preserve">theo quy định tại khoản </w:t>
      </w:r>
      <w:r w:rsidRPr="001400BA">
        <w:rPr>
          <w:rFonts w:ascii="Times New Roman" w:eastAsia="Times New Roman" w:hAnsi="Times New Roman" w:cs="Times New Roman"/>
          <w:sz w:val="26"/>
          <w:szCs w:val="26"/>
        </w:rPr>
        <w:t xml:space="preserve">4 </w:t>
      </w:r>
      <w:r w:rsidRPr="001400BA">
        <w:rPr>
          <w:rFonts w:ascii="Times New Roman" w:eastAsia="Times New Roman" w:hAnsi="Times New Roman" w:cs="Times New Roman"/>
          <w:sz w:val="26"/>
          <w:szCs w:val="26"/>
          <w:lang w:val="vi-VN"/>
        </w:rPr>
        <w:t xml:space="preserve">Điều 1 của Nghị định số </w:t>
      </w:r>
      <w:hyperlink r:id="rId50"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51"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93" w:name="_ftn23"/>
    <w:bookmarkEnd w:id="93"/>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"_ftnref23"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23</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 xml:space="preserve">Cụm từ </w:t>
      </w:r>
      <w:r w:rsidRPr="001400BA">
        <w:rPr>
          <w:rFonts w:ascii="Times New Roman" w:eastAsia="Times New Roman" w:hAnsi="Times New Roman" w:cs="Times New Roman"/>
          <w:sz w:val="26"/>
          <w:szCs w:val="26"/>
        </w:rPr>
        <w:t xml:space="preserve">“Ủy ban nhân dân tỉnh” được sửa đổi bởi cụm từ “Ủy ban nhân dân cấp tỉnh” theo quy định tại khoản 13 Điều 1 của Nghị định số </w:t>
      </w:r>
      <w:r w:rsidRPr="001400BA">
        <w:rPr>
          <w:rFonts w:ascii="Times New Roman" w:eastAsia="Times New Roman" w:hAnsi="Times New Roman" w:cs="Times New Roman"/>
          <w:sz w:val="26"/>
          <w:szCs w:val="26"/>
          <w:lang w:val="vi-VN"/>
        </w:rPr>
        <w:t xml:space="preserve">114/2009/NĐ-CP ngày 23 tháng 12 năm 2009 sửa đổi, bổ sung một số điều của Nghị định số </w:t>
      </w:r>
      <w:hyperlink r:id="rId52"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94" w:name="_ftn24"/>
    <w:bookmarkEnd w:id="94"/>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"_ftnref24"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24</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 xml:space="preserve">Khoản này được </w:t>
      </w:r>
      <w:r w:rsidRPr="001400BA">
        <w:rPr>
          <w:rFonts w:ascii="Times New Roman" w:eastAsia="Times New Roman" w:hAnsi="Times New Roman" w:cs="Times New Roman"/>
          <w:sz w:val="26"/>
          <w:szCs w:val="26"/>
        </w:rPr>
        <w:t xml:space="preserve">sửa đổi, bổ sung </w:t>
      </w:r>
      <w:r w:rsidRPr="001400BA">
        <w:rPr>
          <w:rFonts w:ascii="Times New Roman" w:eastAsia="Times New Roman" w:hAnsi="Times New Roman" w:cs="Times New Roman"/>
          <w:sz w:val="26"/>
          <w:szCs w:val="26"/>
          <w:lang w:val="vi-VN"/>
        </w:rPr>
        <w:t xml:space="preserve">theo quy định tại khoản </w:t>
      </w:r>
      <w:r w:rsidRPr="001400BA">
        <w:rPr>
          <w:rFonts w:ascii="Times New Roman" w:eastAsia="Times New Roman" w:hAnsi="Times New Roman" w:cs="Times New Roman"/>
          <w:sz w:val="26"/>
          <w:szCs w:val="26"/>
        </w:rPr>
        <w:t xml:space="preserve">5 </w:t>
      </w:r>
      <w:r w:rsidRPr="001400BA">
        <w:rPr>
          <w:rFonts w:ascii="Times New Roman" w:eastAsia="Times New Roman" w:hAnsi="Times New Roman" w:cs="Times New Roman"/>
          <w:sz w:val="26"/>
          <w:szCs w:val="26"/>
          <w:lang w:val="vi-VN"/>
        </w:rPr>
        <w:t xml:space="preserve">Điều 1 của Nghị định số </w:t>
      </w:r>
      <w:hyperlink r:id="rId53"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54"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95" w:name="_ftn25"/>
    <w:bookmarkEnd w:id="95"/>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"_ftnref25"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25</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 xml:space="preserve">Cụm từ “chợ </w:t>
      </w:r>
      <w:r w:rsidRPr="001400BA">
        <w:rPr>
          <w:rFonts w:ascii="Times New Roman" w:eastAsia="Times New Roman" w:hAnsi="Times New Roman" w:cs="Times New Roman"/>
          <w:sz w:val="26"/>
          <w:szCs w:val="26"/>
        </w:rPr>
        <w:t>loại 1, loại 2</w:t>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sz w:val="26"/>
          <w:szCs w:val="26"/>
        </w:rPr>
        <w:t>được sửa đổi bởi cụm từ “</w:t>
      </w:r>
      <w:r w:rsidRPr="001400BA">
        <w:rPr>
          <w:rFonts w:ascii="Times New Roman" w:eastAsia="Times New Roman" w:hAnsi="Times New Roman" w:cs="Times New Roman"/>
          <w:sz w:val="26"/>
          <w:szCs w:val="26"/>
          <w:lang w:val="vi-VN"/>
        </w:rPr>
        <w:t xml:space="preserve">chợ </w:t>
      </w:r>
      <w:r w:rsidRPr="001400BA">
        <w:rPr>
          <w:rFonts w:ascii="Times New Roman" w:eastAsia="Times New Roman" w:hAnsi="Times New Roman" w:cs="Times New Roman"/>
          <w:sz w:val="26"/>
          <w:szCs w:val="26"/>
        </w:rPr>
        <w:t xml:space="preserve">hạng 1, loại 2” theo quy định tại khoản 13 Điều 1 của Nghị định số </w:t>
      </w:r>
      <w:r w:rsidRPr="001400BA">
        <w:rPr>
          <w:rFonts w:ascii="Times New Roman" w:eastAsia="Times New Roman" w:hAnsi="Times New Roman" w:cs="Times New Roman"/>
          <w:sz w:val="26"/>
          <w:szCs w:val="26"/>
          <w:lang w:val="vi-VN"/>
        </w:rPr>
        <w:t xml:space="preserve">114/2009/NĐ-CP ngày 23 tháng 12 năm 2009 sửa đổi, bổ sung một số điều của Nghị định số </w:t>
      </w:r>
      <w:hyperlink r:id="rId55"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96" w:name="_ftn26"/>
    <w:bookmarkEnd w:id="96"/>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"_ftnref26"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26</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Điểm </w:t>
      </w:r>
      <w:r w:rsidRPr="001400BA">
        <w:rPr>
          <w:rFonts w:ascii="Times New Roman" w:eastAsia="Times New Roman" w:hAnsi="Times New Roman" w:cs="Times New Roman"/>
          <w:sz w:val="26"/>
          <w:szCs w:val="26"/>
          <w:lang w:val="vi-VN"/>
        </w:rPr>
        <w:t xml:space="preserve">này được </w:t>
      </w:r>
      <w:r w:rsidRPr="001400BA">
        <w:rPr>
          <w:rFonts w:ascii="Times New Roman" w:eastAsia="Times New Roman" w:hAnsi="Times New Roman" w:cs="Times New Roman"/>
          <w:sz w:val="26"/>
          <w:szCs w:val="26"/>
        </w:rPr>
        <w:t xml:space="preserve">sửa đổi, bổ sung </w:t>
      </w:r>
      <w:r w:rsidRPr="001400BA">
        <w:rPr>
          <w:rFonts w:ascii="Times New Roman" w:eastAsia="Times New Roman" w:hAnsi="Times New Roman" w:cs="Times New Roman"/>
          <w:sz w:val="26"/>
          <w:szCs w:val="26"/>
          <w:lang w:val="vi-VN"/>
        </w:rPr>
        <w:t xml:space="preserve">theo quy định tại khoản </w:t>
      </w:r>
      <w:r w:rsidRPr="001400BA">
        <w:rPr>
          <w:rFonts w:ascii="Times New Roman" w:eastAsia="Times New Roman" w:hAnsi="Times New Roman" w:cs="Times New Roman"/>
          <w:sz w:val="26"/>
          <w:szCs w:val="26"/>
        </w:rPr>
        <w:t xml:space="preserve">6 </w:t>
      </w:r>
      <w:r w:rsidRPr="001400BA">
        <w:rPr>
          <w:rFonts w:ascii="Times New Roman" w:eastAsia="Times New Roman" w:hAnsi="Times New Roman" w:cs="Times New Roman"/>
          <w:sz w:val="26"/>
          <w:szCs w:val="26"/>
          <w:lang w:val="vi-VN"/>
        </w:rPr>
        <w:t xml:space="preserve">Điều 1 của Nghị định số </w:t>
      </w:r>
      <w:hyperlink r:id="rId56"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57"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97" w:name="_ftn27"/>
    <w:bookmarkEnd w:id="97"/>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"_ftnref27"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27</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Điểm </w:t>
      </w:r>
      <w:r w:rsidRPr="001400BA">
        <w:rPr>
          <w:rFonts w:ascii="Times New Roman" w:eastAsia="Times New Roman" w:hAnsi="Times New Roman" w:cs="Times New Roman"/>
          <w:sz w:val="26"/>
          <w:szCs w:val="26"/>
          <w:lang w:val="vi-VN"/>
        </w:rPr>
        <w:t xml:space="preserve">này được </w:t>
      </w:r>
      <w:r w:rsidRPr="001400BA">
        <w:rPr>
          <w:rFonts w:ascii="Times New Roman" w:eastAsia="Times New Roman" w:hAnsi="Times New Roman" w:cs="Times New Roman"/>
          <w:sz w:val="26"/>
          <w:szCs w:val="26"/>
        </w:rPr>
        <w:t xml:space="preserve">sửa đổi, bổ sung </w:t>
      </w:r>
      <w:r w:rsidRPr="001400BA">
        <w:rPr>
          <w:rFonts w:ascii="Times New Roman" w:eastAsia="Times New Roman" w:hAnsi="Times New Roman" w:cs="Times New Roman"/>
          <w:sz w:val="26"/>
          <w:szCs w:val="26"/>
          <w:lang w:val="vi-VN"/>
        </w:rPr>
        <w:t xml:space="preserve">theo quy định tại khoản </w:t>
      </w:r>
      <w:r w:rsidRPr="001400BA">
        <w:rPr>
          <w:rFonts w:ascii="Times New Roman" w:eastAsia="Times New Roman" w:hAnsi="Times New Roman" w:cs="Times New Roman"/>
          <w:sz w:val="26"/>
          <w:szCs w:val="26"/>
        </w:rPr>
        <w:t xml:space="preserve">6 </w:t>
      </w:r>
      <w:r w:rsidRPr="001400BA">
        <w:rPr>
          <w:rFonts w:ascii="Times New Roman" w:eastAsia="Times New Roman" w:hAnsi="Times New Roman" w:cs="Times New Roman"/>
          <w:sz w:val="26"/>
          <w:szCs w:val="26"/>
          <w:lang w:val="vi-VN"/>
        </w:rPr>
        <w:t xml:space="preserve">Điều 1 của Nghị định số </w:t>
      </w:r>
      <w:hyperlink r:id="rId58"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59"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98" w:name="_ftn28"/>
    <w:bookmarkEnd w:id="98"/>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lastRenderedPageBreak/>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"_ftnref28"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28</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Khoản </w:t>
      </w:r>
      <w:r w:rsidRPr="001400BA">
        <w:rPr>
          <w:rFonts w:ascii="Times New Roman" w:eastAsia="Times New Roman" w:hAnsi="Times New Roman" w:cs="Times New Roman"/>
          <w:sz w:val="26"/>
          <w:szCs w:val="26"/>
          <w:lang w:val="vi-VN"/>
        </w:rPr>
        <w:t xml:space="preserve">này được </w:t>
      </w:r>
      <w:r w:rsidRPr="001400BA">
        <w:rPr>
          <w:rFonts w:ascii="Times New Roman" w:eastAsia="Times New Roman" w:hAnsi="Times New Roman" w:cs="Times New Roman"/>
          <w:sz w:val="26"/>
          <w:szCs w:val="26"/>
        </w:rPr>
        <w:t xml:space="preserve">sửa đổi, bổ sung </w:t>
      </w:r>
      <w:r w:rsidRPr="001400BA">
        <w:rPr>
          <w:rFonts w:ascii="Times New Roman" w:eastAsia="Times New Roman" w:hAnsi="Times New Roman" w:cs="Times New Roman"/>
          <w:sz w:val="26"/>
          <w:szCs w:val="26"/>
          <w:lang w:val="vi-VN"/>
        </w:rPr>
        <w:t xml:space="preserve">theo quy định tại khoản </w:t>
      </w:r>
      <w:r w:rsidRPr="001400BA">
        <w:rPr>
          <w:rFonts w:ascii="Times New Roman" w:eastAsia="Times New Roman" w:hAnsi="Times New Roman" w:cs="Times New Roman"/>
          <w:sz w:val="26"/>
          <w:szCs w:val="26"/>
        </w:rPr>
        <w:t xml:space="preserve">6 </w:t>
      </w:r>
      <w:r w:rsidRPr="001400BA">
        <w:rPr>
          <w:rFonts w:ascii="Times New Roman" w:eastAsia="Times New Roman" w:hAnsi="Times New Roman" w:cs="Times New Roman"/>
          <w:sz w:val="26"/>
          <w:szCs w:val="26"/>
          <w:lang w:val="vi-VN"/>
        </w:rPr>
        <w:t xml:space="preserve">Điều 1 của Nghị định số </w:t>
      </w:r>
      <w:hyperlink r:id="rId60"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61"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99" w:name="_ftn29"/>
    <w:bookmarkEnd w:id="99"/>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"_ftnref29"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29</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Khoản </w:t>
      </w:r>
      <w:r w:rsidRPr="001400BA">
        <w:rPr>
          <w:rFonts w:ascii="Times New Roman" w:eastAsia="Times New Roman" w:hAnsi="Times New Roman" w:cs="Times New Roman"/>
          <w:sz w:val="26"/>
          <w:szCs w:val="26"/>
          <w:lang w:val="vi-VN"/>
        </w:rPr>
        <w:t xml:space="preserve">này được </w:t>
      </w:r>
      <w:r w:rsidRPr="001400BA">
        <w:rPr>
          <w:rFonts w:ascii="Times New Roman" w:eastAsia="Times New Roman" w:hAnsi="Times New Roman" w:cs="Times New Roman"/>
          <w:sz w:val="26"/>
          <w:szCs w:val="26"/>
        </w:rPr>
        <w:t xml:space="preserve">sửa đổi, bổ sung </w:t>
      </w:r>
      <w:r w:rsidRPr="001400BA">
        <w:rPr>
          <w:rFonts w:ascii="Times New Roman" w:eastAsia="Times New Roman" w:hAnsi="Times New Roman" w:cs="Times New Roman"/>
          <w:sz w:val="26"/>
          <w:szCs w:val="26"/>
          <w:lang w:val="vi-VN"/>
        </w:rPr>
        <w:t xml:space="preserve">theo quy định tại khoản </w:t>
      </w:r>
      <w:r w:rsidRPr="001400BA">
        <w:rPr>
          <w:rFonts w:ascii="Times New Roman" w:eastAsia="Times New Roman" w:hAnsi="Times New Roman" w:cs="Times New Roman"/>
          <w:sz w:val="26"/>
          <w:szCs w:val="26"/>
        </w:rPr>
        <w:t xml:space="preserve">6 </w:t>
      </w:r>
      <w:r w:rsidRPr="001400BA">
        <w:rPr>
          <w:rFonts w:ascii="Times New Roman" w:eastAsia="Times New Roman" w:hAnsi="Times New Roman" w:cs="Times New Roman"/>
          <w:sz w:val="26"/>
          <w:szCs w:val="26"/>
          <w:lang w:val="vi-VN"/>
        </w:rPr>
        <w:t xml:space="preserve">Điều 1 của Nghị định số </w:t>
      </w:r>
      <w:hyperlink r:id="rId62"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63"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00" w:name="_ftn30"/>
    <w:bookmarkEnd w:id="100"/>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"_ftnref30"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30</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Cụm từ “</w:t>
      </w:r>
      <w:r w:rsidRPr="001400BA">
        <w:rPr>
          <w:rFonts w:ascii="Times New Roman" w:eastAsia="Times New Roman" w:hAnsi="Times New Roman" w:cs="Times New Roman"/>
          <w:sz w:val="26"/>
          <w:szCs w:val="26"/>
        </w:rPr>
        <w:t>Bộ Thương mại</w:t>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sz w:val="26"/>
          <w:szCs w:val="26"/>
        </w:rPr>
        <w:t xml:space="preserve">được sửa đổi bởi cụm từ “Bộ Công Thương” theo quy định tại khoản 13 Điều 1 của Nghị định số </w:t>
      </w:r>
      <w:r w:rsidRPr="001400BA">
        <w:rPr>
          <w:rFonts w:ascii="Times New Roman" w:eastAsia="Times New Roman" w:hAnsi="Times New Roman" w:cs="Times New Roman"/>
          <w:sz w:val="26"/>
          <w:szCs w:val="26"/>
          <w:lang w:val="vi-VN"/>
        </w:rPr>
        <w:t xml:space="preserve">114/2009/NĐ-CP ngày 23 tháng 12 năm 2009 sửa đổi, bổ sung một số điều của Nghị định số </w:t>
      </w:r>
      <w:hyperlink r:id="rId64"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01" w:name="_ftn31"/>
    <w:bookmarkEnd w:id="101"/>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"_ftnref31"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31</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Cụm từ “</w:t>
      </w:r>
      <w:r w:rsidRPr="001400BA">
        <w:rPr>
          <w:rFonts w:ascii="Times New Roman" w:eastAsia="Times New Roman" w:hAnsi="Times New Roman" w:cs="Times New Roman"/>
          <w:sz w:val="26"/>
          <w:szCs w:val="26"/>
        </w:rPr>
        <w:t>Bộ Thương mại</w:t>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sz w:val="26"/>
          <w:szCs w:val="26"/>
        </w:rPr>
        <w:t xml:space="preserve">được sửa đổi bởi cụm từ “Bộ Công Thương” theo quy định tại khoản 13 Điều 1 của Nghị định số </w:t>
      </w:r>
      <w:r w:rsidRPr="001400BA">
        <w:rPr>
          <w:rFonts w:ascii="Times New Roman" w:eastAsia="Times New Roman" w:hAnsi="Times New Roman" w:cs="Times New Roman"/>
          <w:sz w:val="26"/>
          <w:szCs w:val="26"/>
          <w:lang w:val="vi-VN"/>
        </w:rPr>
        <w:t xml:space="preserve">114/2009/NĐ-CP ngày 23 tháng 12 năm 2009 sửa đổi, bổ sung một số điều của Nghị định số </w:t>
      </w:r>
      <w:hyperlink r:id="rId65"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02" w:name="_ftn32"/>
    <w:bookmarkEnd w:id="102"/>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"_ftnref32"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32</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Cụm từ “</w:t>
      </w:r>
      <w:r w:rsidRPr="001400BA">
        <w:rPr>
          <w:rFonts w:ascii="Times New Roman" w:eastAsia="Times New Roman" w:hAnsi="Times New Roman" w:cs="Times New Roman"/>
          <w:sz w:val="26"/>
          <w:szCs w:val="26"/>
        </w:rPr>
        <w:t>Bộ Thương mại</w:t>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sz w:val="26"/>
          <w:szCs w:val="26"/>
        </w:rPr>
        <w:t xml:space="preserve">được sửa đổi bởi cụm từ “Bộ Công Thương” theo quy định tại khoản 13 Điều 1 của Nghị định số </w:t>
      </w:r>
      <w:r w:rsidRPr="001400BA">
        <w:rPr>
          <w:rFonts w:ascii="Times New Roman" w:eastAsia="Times New Roman" w:hAnsi="Times New Roman" w:cs="Times New Roman"/>
          <w:sz w:val="26"/>
          <w:szCs w:val="26"/>
          <w:lang w:val="vi-VN"/>
        </w:rPr>
        <w:t xml:space="preserve">114/2009/NĐ-CP ngày 23 tháng 12 năm 2009 sửa đổi, bổ sung một số điều của Nghị định số </w:t>
      </w:r>
      <w:hyperlink r:id="rId66"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03" w:name="_ftn33"/>
    <w:bookmarkEnd w:id="103"/>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"_ftnref33"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33</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Cụm từ “</w:t>
      </w:r>
      <w:r w:rsidRPr="001400BA">
        <w:rPr>
          <w:rFonts w:ascii="Times New Roman" w:eastAsia="Times New Roman" w:hAnsi="Times New Roman" w:cs="Times New Roman"/>
          <w:sz w:val="26"/>
          <w:szCs w:val="26"/>
        </w:rPr>
        <w:t>Ủy ban nhân dân tỉnh</w:t>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sz w:val="26"/>
          <w:szCs w:val="26"/>
        </w:rPr>
        <w:t xml:space="preserve">được sửa đổi bởi cụm từ “Ủy ban nhân dân cấp tỉnh” theo quy định tại khoản 13 Điều 1 của Nghị định số </w:t>
      </w:r>
      <w:r w:rsidRPr="001400BA">
        <w:rPr>
          <w:rFonts w:ascii="Times New Roman" w:eastAsia="Times New Roman" w:hAnsi="Times New Roman" w:cs="Times New Roman"/>
          <w:sz w:val="26"/>
          <w:szCs w:val="26"/>
          <w:lang w:val="vi-VN"/>
        </w:rPr>
        <w:t xml:space="preserve">114/2009/NĐ-CP ngày 23 tháng 12 năm 2009 sửa đổi, bổ sung một số điều của Nghị định số </w:t>
      </w:r>
      <w:hyperlink r:id="rId67"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04" w:name="_ftn34"/>
    <w:bookmarkEnd w:id="104"/>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"_ftnref34"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34</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Cụm từ “</w:t>
      </w:r>
      <w:r w:rsidRPr="001400BA">
        <w:rPr>
          <w:rFonts w:ascii="Times New Roman" w:eastAsia="Times New Roman" w:hAnsi="Times New Roman" w:cs="Times New Roman"/>
          <w:sz w:val="26"/>
          <w:szCs w:val="26"/>
        </w:rPr>
        <w:t>Ủy ban nhân dân tỉnh</w:t>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sz w:val="26"/>
          <w:szCs w:val="26"/>
        </w:rPr>
        <w:t xml:space="preserve">được sửa đổi bởi cụm từ “Ủy ban nhân dân cấp tỉnh” theo quy định tại khoản 13 Điều 1 của Nghị định số </w:t>
      </w:r>
      <w:r w:rsidRPr="001400BA">
        <w:rPr>
          <w:rFonts w:ascii="Times New Roman" w:eastAsia="Times New Roman" w:hAnsi="Times New Roman" w:cs="Times New Roman"/>
          <w:sz w:val="26"/>
          <w:szCs w:val="26"/>
          <w:lang w:val="vi-VN"/>
        </w:rPr>
        <w:t xml:space="preserve">114/2009/NĐ-CP ngày 23 tháng 12 năm 2009 sửa đổi, bổ sung một số điều của Nghị định số </w:t>
      </w:r>
      <w:hyperlink r:id="rId68"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05" w:name="_ftn35"/>
    <w:bookmarkEnd w:id="105"/>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"_ftnref35"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35</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Điểm </w:t>
      </w:r>
      <w:r w:rsidRPr="001400BA">
        <w:rPr>
          <w:rFonts w:ascii="Times New Roman" w:eastAsia="Times New Roman" w:hAnsi="Times New Roman" w:cs="Times New Roman"/>
          <w:sz w:val="26"/>
          <w:szCs w:val="26"/>
          <w:lang w:val="vi-VN"/>
        </w:rPr>
        <w:t xml:space="preserve">này được bổ sung theo quy định tại khoản </w:t>
      </w:r>
      <w:r w:rsidRPr="001400BA">
        <w:rPr>
          <w:rFonts w:ascii="Times New Roman" w:eastAsia="Times New Roman" w:hAnsi="Times New Roman" w:cs="Times New Roman"/>
          <w:sz w:val="26"/>
          <w:szCs w:val="26"/>
        </w:rPr>
        <w:t xml:space="preserve">7 </w:t>
      </w:r>
      <w:r w:rsidRPr="001400BA">
        <w:rPr>
          <w:rFonts w:ascii="Times New Roman" w:eastAsia="Times New Roman" w:hAnsi="Times New Roman" w:cs="Times New Roman"/>
          <w:sz w:val="26"/>
          <w:szCs w:val="26"/>
          <w:lang w:val="vi-VN"/>
        </w:rPr>
        <w:t xml:space="preserve">Điều 1 của Nghị định số </w:t>
      </w:r>
      <w:hyperlink r:id="rId69"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70"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06" w:name="_ftn36"/>
    <w:bookmarkEnd w:id="106"/>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"_ftnref36"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36</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Điểm </w:t>
      </w:r>
      <w:r w:rsidRPr="001400BA">
        <w:rPr>
          <w:rFonts w:ascii="Times New Roman" w:eastAsia="Times New Roman" w:hAnsi="Times New Roman" w:cs="Times New Roman"/>
          <w:sz w:val="26"/>
          <w:szCs w:val="26"/>
          <w:lang w:val="vi-VN"/>
        </w:rPr>
        <w:t xml:space="preserve">này được bổ sung theo quy định tại khoản </w:t>
      </w:r>
      <w:r w:rsidRPr="001400BA">
        <w:rPr>
          <w:rFonts w:ascii="Times New Roman" w:eastAsia="Times New Roman" w:hAnsi="Times New Roman" w:cs="Times New Roman"/>
          <w:sz w:val="26"/>
          <w:szCs w:val="26"/>
        </w:rPr>
        <w:t xml:space="preserve">7 </w:t>
      </w:r>
      <w:r w:rsidRPr="001400BA">
        <w:rPr>
          <w:rFonts w:ascii="Times New Roman" w:eastAsia="Times New Roman" w:hAnsi="Times New Roman" w:cs="Times New Roman"/>
          <w:sz w:val="26"/>
          <w:szCs w:val="26"/>
          <w:lang w:val="vi-VN"/>
        </w:rPr>
        <w:t xml:space="preserve">Điều 1 của Nghị định số </w:t>
      </w:r>
      <w:hyperlink r:id="rId71"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72"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07" w:name="_ftn37"/>
    <w:bookmarkEnd w:id="107"/>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"_ftnref37"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37</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Điểm </w:t>
      </w:r>
      <w:r w:rsidRPr="001400BA">
        <w:rPr>
          <w:rFonts w:ascii="Times New Roman" w:eastAsia="Times New Roman" w:hAnsi="Times New Roman" w:cs="Times New Roman"/>
          <w:sz w:val="26"/>
          <w:szCs w:val="26"/>
          <w:lang w:val="vi-VN"/>
        </w:rPr>
        <w:t xml:space="preserve">này được bổ sung theo quy định tại khoản </w:t>
      </w:r>
      <w:r w:rsidRPr="001400BA">
        <w:rPr>
          <w:rFonts w:ascii="Times New Roman" w:eastAsia="Times New Roman" w:hAnsi="Times New Roman" w:cs="Times New Roman"/>
          <w:sz w:val="26"/>
          <w:szCs w:val="26"/>
        </w:rPr>
        <w:t xml:space="preserve">7 </w:t>
      </w:r>
      <w:r w:rsidRPr="001400BA">
        <w:rPr>
          <w:rFonts w:ascii="Times New Roman" w:eastAsia="Times New Roman" w:hAnsi="Times New Roman" w:cs="Times New Roman"/>
          <w:sz w:val="26"/>
          <w:szCs w:val="26"/>
          <w:lang w:val="vi-VN"/>
        </w:rPr>
        <w:t xml:space="preserve">Điều 1 của Nghị định số </w:t>
      </w:r>
      <w:hyperlink r:id="rId73"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74"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08" w:name="_ftn38"/>
    <w:bookmarkEnd w:id="108"/>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"_ftnref38"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38</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Điểm </w:t>
      </w:r>
      <w:r w:rsidRPr="001400BA">
        <w:rPr>
          <w:rFonts w:ascii="Times New Roman" w:eastAsia="Times New Roman" w:hAnsi="Times New Roman" w:cs="Times New Roman"/>
          <w:sz w:val="26"/>
          <w:szCs w:val="26"/>
          <w:lang w:val="vi-VN"/>
        </w:rPr>
        <w:t xml:space="preserve">này được bổ sung theo quy định tại khoản </w:t>
      </w:r>
      <w:r w:rsidRPr="001400BA">
        <w:rPr>
          <w:rFonts w:ascii="Times New Roman" w:eastAsia="Times New Roman" w:hAnsi="Times New Roman" w:cs="Times New Roman"/>
          <w:sz w:val="26"/>
          <w:szCs w:val="26"/>
        </w:rPr>
        <w:t xml:space="preserve">7 </w:t>
      </w:r>
      <w:r w:rsidRPr="001400BA">
        <w:rPr>
          <w:rFonts w:ascii="Times New Roman" w:eastAsia="Times New Roman" w:hAnsi="Times New Roman" w:cs="Times New Roman"/>
          <w:sz w:val="26"/>
          <w:szCs w:val="26"/>
          <w:lang w:val="vi-VN"/>
        </w:rPr>
        <w:t xml:space="preserve">Điều 1 của Nghị định số </w:t>
      </w:r>
      <w:hyperlink r:id="rId75"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76"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09" w:name="_ftn39"/>
    <w:bookmarkEnd w:id="109"/>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lastRenderedPageBreak/>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"_ftnref39"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39</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Khoản </w:t>
      </w:r>
      <w:r w:rsidRPr="001400BA">
        <w:rPr>
          <w:rFonts w:ascii="Times New Roman" w:eastAsia="Times New Roman" w:hAnsi="Times New Roman" w:cs="Times New Roman"/>
          <w:sz w:val="26"/>
          <w:szCs w:val="26"/>
          <w:lang w:val="vi-VN"/>
        </w:rPr>
        <w:t xml:space="preserve">này được bổ sung theo quy định tại khoản </w:t>
      </w:r>
      <w:r w:rsidRPr="001400BA">
        <w:rPr>
          <w:rFonts w:ascii="Times New Roman" w:eastAsia="Times New Roman" w:hAnsi="Times New Roman" w:cs="Times New Roman"/>
          <w:sz w:val="26"/>
          <w:szCs w:val="26"/>
        </w:rPr>
        <w:t xml:space="preserve">8 </w:t>
      </w:r>
      <w:r w:rsidRPr="001400BA">
        <w:rPr>
          <w:rFonts w:ascii="Times New Roman" w:eastAsia="Times New Roman" w:hAnsi="Times New Roman" w:cs="Times New Roman"/>
          <w:sz w:val="26"/>
          <w:szCs w:val="26"/>
          <w:lang w:val="vi-VN"/>
        </w:rPr>
        <w:t xml:space="preserve">Điều 1 của Nghị định số </w:t>
      </w:r>
      <w:hyperlink r:id="rId77"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78"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10" w:name="_ftn40"/>
    <w:bookmarkEnd w:id="110"/>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"_ftnref40"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40</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Khoản </w:t>
      </w:r>
      <w:r w:rsidRPr="001400BA">
        <w:rPr>
          <w:rFonts w:ascii="Times New Roman" w:eastAsia="Times New Roman" w:hAnsi="Times New Roman" w:cs="Times New Roman"/>
          <w:sz w:val="26"/>
          <w:szCs w:val="26"/>
          <w:lang w:val="vi-VN"/>
        </w:rPr>
        <w:t xml:space="preserve">này được bổ sung theo quy định tại khoản </w:t>
      </w:r>
      <w:r w:rsidRPr="001400BA">
        <w:rPr>
          <w:rFonts w:ascii="Times New Roman" w:eastAsia="Times New Roman" w:hAnsi="Times New Roman" w:cs="Times New Roman"/>
          <w:sz w:val="26"/>
          <w:szCs w:val="26"/>
        </w:rPr>
        <w:t xml:space="preserve">9 </w:t>
      </w:r>
      <w:r w:rsidRPr="001400BA">
        <w:rPr>
          <w:rFonts w:ascii="Times New Roman" w:eastAsia="Times New Roman" w:hAnsi="Times New Roman" w:cs="Times New Roman"/>
          <w:sz w:val="26"/>
          <w:szCs w:val="26"/>
          <w:lang w:val="vi-VN"/>
        </w:rPr>
        <w:t xml:space="preserve">Điều 1 của Nghị định số </w:t>
      </w:r>
      <w:hyperlink r:id="rId79"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80"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11" w:name="_ftn41"/>
    <w:bookmarkEnd w:id="111"/>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"_ftnref41"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41</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Khoản </w:t>
      </w:r>
      <w:r w:rsidRPr="001400BA">
        <w:rPr>
          <w:rFonts w:ascii="Times New Roman" w:eastAsia="Times New Roman" w:hAnsi="Times New Roman" w:cs="Times New Roman"/>
          <w:sz w:val="26"/>
          <w:szCs w:val="26"/>
          <w:lang w:val="vi-VN"/>
        </w:rPr>
        <w:t xml:space="preserve">này được bổ sung theo quy định tại khoản </w:t>
      </w:r>
      <w:r w:rsidRPr="001400BA">
        <w:rPr>
          <w:rFonts w:ascii="Times New Roman" w:eastAsia="Times New Roman" w:hAnsi="Times New Roman" w:cs="Times New Roman"/>
          <w:sz w:val="26"/>
          <w:szCs w:val="26"/>
        </w:rPr>
        <w:t xml:space="preserve">10 </w:t>
      </w:r>
      <w:r w:rsidRPr="001400BA">
        <w:rPr>
          <w:rFonts w:ascii="Times New Roman" w:eastAsia="Times New Roman" w:hAnsi="Times New Roman" w:cs="Times New Roman"/>
          <w:sz w:val="26"/>
          <w:szCs w:val="26"/>
          <w:lang w:val="vi-VN"/>
        </w:rPr>
        <w:t xml:space="preserve">Điều 1 của Nghị định số </w:t>
      </w:r>
      <w:hyperlink r:id="rId81"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82"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12" w:name="_ftn42"/>
    <w:bookmarkEnd w:id="112"/>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"_ftnref42"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42</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Khoản </w:t>
      </w:r>
      <w:r w:rsidRPr="001400BA">
        <w:rPr>
          <w:rFonts w:ascii="Times New Roman" w:eastAsia="Times New Roman" w:hAnsi="Times New Roman" w:cs="Times New Roman"/>
          <w:sz w:val="26"/>
          <w:szCs w:val="26"/>
          <w:lang w:val="vi-VN"/>
        </w:rPr>
        <w:t xml:space="preserve">này được bổ sung theo quy định tại khoản </w:t>
      </w:r>
      <w:r w:rsidRPr="001400BA">
        <w:rPr>
          <w:rFonts w:ascii="Times New Roman" w:eastAsia="Times New Roman" w:hAnsi="Times New Roman" w:cs="Times New Roman"/>
          <w:sz w:val="26"/>
          <w:szCs w:val="26"/>
        </w:rPr>
        <w:t xml:space="preserve">10 </w:t>
      </w:r>
      <w:r w:rsidRPr="001400BA">
        <w:rPr>
          <w:rFonts w:ascii="Times New Roman" w:eastAsia="Times New Roman" w:hAnsi="Times New Roman" w:cs="Times New Roman"/>
          <w:sz w:val="26"/>
          <w:szCs w:val="26"/>
          <w:lang w:val="vi-VN"/>
        </w:rPr>
        <w:t xml:space="preserve">Điều 1 của Nghị định số </w:t>
      </w:r>
      <w:hyperlink r:id="rId83"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84"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13" w:name="_ftn43"/>
    <w:bookmarkEnd w:id="113"/>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"_ftnref43"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43</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Khoản này được bổ sung theo quy định tại khoản 1</w:t>
      </w:r>
      <w:r w:rsidRPr="001400BA">
        <w:rPr>
          <w:rFonts w:ascii="Times New Roman" w:eastAsia="Times New Roman" w:hAnsi="Times New Roman" w:cs="Times New Roman"/>
          <w:sz w:val="26"/>
          <w:szCs w:val="26"/>
        </w:rPr>
        <w:t xml:space="preserve">0 </w:t>
      </w:r>
      <w:r w:rsidRPr="001400BA">
        <w:rPr>
          <w:rFonts w:ascii="Times New Roman" w:eastAsia="Times New Roman" w:hAnsi="Times New Roman" w:cs="Times New Roman"/>
          <w:sz w:val="26"/>
          <w:szCs w:val="26"/>
          <w:lang w:val="vi-VN"/>
        </w:rPr>
        <w:t xml:space="preserve">Điều 1 của Nghị định số </w:t>
      </w:r>
      <w:hyperlink r:id="rId85"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86"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14" w:name="_ftn44"/>
    <w:bookmarkEnd w:id="114"/>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"_ftnref44"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4</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lang w:val="vi-VN"/>
        </w:rPr>
        <w:t>4 Khoản này được bổ sung theo quy định tại khoản 1</w:t>
      </w:r>
      <w:r w:rsidRPr="001400BA">
        <w:rPr>
          <w:rFonts w:ascii="Times New Roman" w:eastAsia="Times New Roman" w:hAnsi="Times New Roman" w:cs="Times New Roman"/>
          <w:sz w:val="26"/>
          <w:szCs w:val="26"/>
        </w:rPr>
        <w:t xml:space="preserve">0 </w:t>
      </w:r>
      <w:r w:rsidRPr="001400BA">
        <w:rPr>
          <w:rFonts w:ascii="Times New Roman" w:eastAsia="Times New Roman" w:hAnsi="Times New Roman" w:cs="Times New Roman"/>
          <w:sz w:val="26"/>
          <w:szCs w:val="26"/>
          <w:lang w:val="vi-VN"/>
        </w:rPr>
        <w:t xml:space="preserve">Điều 1 của Nghị định số </w:t>
      </w:r>
      <w:hyperlink r:id="rId87"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88"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15" w:name="_ftn45"/>
    <w:bookmarkEnd w:id="115"/>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"_ftnref45"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45</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Khoản này được bổ sung theo quy định tại khoản 1</w:t>
      </w:r>
      <w:r w:rsidRPr="001400BA">
        <w:rPr>
          <w:rFonts w:ascii="Times New Roman" w:eastAsia="Times New Roman" w:hAnsi="Times New Roman" w:cs="Times New Roman"/>
          <w:sz w:val="26"/>
          <w:szCs w:val="26"/>
        </w:rPr>
        <w:t xml:space="preserve">0 </w:t>
      </w:r>
      <w:r w:rsidRPr="001400BA">
        <w:rPr>
          <w:rFonts w:ascii="Times New Roman" w:eastAsia="Times New Roman" w:hAnsi="Times New Roman" w:cs="Times New Roman"/>
          <w:sz w:val="26"/>
          <w:szCs w:val="26"/>
          <w:lang w:val="vi-VN"/>
        </w:rPr>
        <w:t xml:space="preserve">Điều 1 của Nghị định số </w:t>
      </w:r>
      <w:hyperlink r:id="rId89"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90"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16" w:name="_ftn46"/>
    <w:bookmarkEnd w:id="116"/>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"_ftnref46"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46</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Khoản này được bổ sung theo quy định tại khoản 1</w:t>
      </w:r>
      <w:r w:rsidRPr="001400BA">
        <w:rPr>
          <w:rFonts w:ascii="Times New Roman" w:eastAsia="Times New Roman" w:hAnsi="Times New Roman" w:cs="Times New Roman"/>
          <w:sz w:val="26"/>
          <w:szCs w:val="26"/>
        </w:rPr>
        <w:t xml:space="preserve">0 </w:t>
      </w:r>
      <w:r w:rsidRPr="001400BA">
        <w:rPr>
          <w:rFonts w:ascii="Times New Roman" w:eastAsia="Times New Roman" w:hAnsi="Times New Roman" w:cs="Times New Roman"/>
          <w:sz w:val="26"/>
          <w:szCs w:val="26"/>
          <w:lang w:val="vi-VN"/>
        </w:rPr>
        <w:t xml:space="preserve">Điều 1 của Nghị định số </w:t>
      </w:r>
      <w:hyperlink r:id="rId91"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92"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17" w:name="_ftn47"/>
    <w:bookmarkEnd w:id="117"/>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"_ftnref47"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47</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Cụm từ “</w:t>
      </w:r>
      <w:r w:rsidRPr="001400BA">
        <w:rPr>
          <w:rFonts w:ascii="Times New Roman" w:eastAsia="Times New Roman" w:hAnsi="Times New Roman" w:cs="Times New Roman"/>
          <w:sz w:val="26"/>
          <w:szCs w:val="26"/>
        </w:rPr>
        <w:t>Ủy ban nhân dân tỉnh</w:t>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sz w:val="26"/>
          <w:szCs w:val="26"/>
        </w:rPr>
        <w:t xml:space="preserve">được sửa đổi bởi cụm từ “Ủy ban nhân dân cấp tỉnh” theo quy định tại khoản 13 Điều 1 của </w:t>
      </w:r>
      <w:r w:rsidRPr="001400BA">
        <w:rPr>
          <w:rFonts w:ascii="Times New Roman" w:eastAsia="Times New Roman" w:hAnsi="Times New Roman" w:cs="Times New Roman"/>
          <w:sz w:val="26"/>
          <w:szCs w:val="26"/>
          <w:lang w:val="vi-VN"/>
        </w:rPr>
        <w:t xml:space="preserve">Nghị định số </w:t>
      </w:r>
      <w:hyperlink r:id="rId93"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94"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18" w:name="_ftn48"/>
    <w:bookmarkEnd w:id="118"/>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"_ftnref48"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48</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Cụm từ “</w:t>
      </w:r>
      <w:r w:rsidRPr="001400BA">
        <w:rPr>
          <w:rFonts w:ascii="Times New Roman" w:eastAsia="Times New Roman" w:hAnsi="Times New Roman" w:cs="Times New Roman"/>
          <w:sz w:val="26"/>
          <w:szCs w:val="26"/>
        </w:rPr>
        <w:t>chợ loại 1</w:t>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sz w:val="26"/>
          <w:szCs w:val="26"/>
        </w:rPr>
        <w:t xml:space="preserve">được sửa đổi bởi cụm từ “chợ hạng 1” theo quy định tại khoản 13 Điều 1 của </w:t>
      </w:r>
      <w:r w:rsidRPr="001400BA">
        <w:rPr>
          <w:rFonts w:ascii="Times New Roman" w:eastAsia="Times New Roman" w:hAnsi="Times New Roman" w:cs="Times New Roman"/>
          <w:sz w:val="26"/>
          <w:szCs w:val="26"/>
          <w:lang w:val="vi-VN"/>
        </w:rPr>
        <w:t xml:space="preserve">Nghị định số </w:t>
      </w:r>
      <w:hyperlink r:id="rId95"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96"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19" w:name="_ftn49"/>
    <w:bookmarkEnd w:id="119"/>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"_ftnref49"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49</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Cụm từ “</w:t>
      </w:r>
      <w:r w:rsidRPr="001400BA">
        <w:rPr>
          <w:rFonts w:ascii="Times New Roman" w:eastAsia="Times New Roman" w:hAnsi="Times New Roman" w:cs="Times New Roman"/>
          <w:sz w:val="26"/>
          <w:szCs w:val="26"/>
        </w:rPr>
        <w:t>Bộ Thương mại</w:t>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sz w:val="26"/>
          <w:szCs w:val="26"/>
        </w:rPr>
        <w:t xml:space="preserve">được sửa đổi bởi cụm từ “Bộ Công Thương” theo quy định tại khoản 13 Điều 1 của </w:t>
      </w:r>
      <w:r w:rsidRPr="001400BA">
        <w:rPr>
          <w:rFonts w:ascii="Times New Roman" w:eastAsia="Times New Roman" w:hAnsi="Times New Roman" w:cs="Times New Roman"/>
          <w:sz w:val="26"/>
          <w:szCs w:val="26"/>
          <w:lang w:val="vi-VN"/>
        </w:rPr>
        <w:t xml:space="preserve">Nghị định số </w:t>
      </w:r>
      <w:hyperlink r:id="rId97"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98"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20" w:name="_ftn50"/>
    <w:bookmarkEnd w:id="120"/>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lastRenderedPageBreak/>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"_ftnref50"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50</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Cụm từ “</w:t>
      </w:r>
      <w:r w:rsidRPr="001400BA">
        <w:rPr>
          <w:rFonts w:ascii="Times New Roman" w:eastAsia="Times New Roman" w:hAnsi="Times New Roman" w:cs="Times New Roman"/>
          <w:sz w:val="26"/>
          <w:szCs w:val="26"/>
        </w:rPr>
        <w:t>chợ loại 1</w:t>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sz w:val="26"/>
          <w:szCs w:val="26"/>
        </w:rPr>
        <w:t xml:space="preserve">được sửa đổi bởi cụm từ “chợ hạng 1” theo quy định tại khoản 13 Điều 1 của </w:t>
      </w:r>
      <w:r w:rsidRPr="001400BA">
        <w:rPr>
          <w:rFonts w:ascii="Times New Roman" w:eastAsia="Times New Roman" w:hAnsi="Times New Roman" w:cs="Times New Roman"/>
          <w:sz w:val="26"/>
          <w:szCs w:val="26"/>
          <w:lang w:val="vi-VN"/>
        </w:rPr>
        <w:t xml:space="preserve">Nghị định số </w:t>
      </w:r>
      <w:hyperlink r:id="rId99"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100"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21" w:name="_ftn51"/>
    <w:bookmarkEnd w:id="121"/>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"_ftnref51"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51</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Điểm </w:t>
      </w:r>
      <w:r w:rsidRPr="001400BA">
        <w:rPr>
          <w:rFonts w:ascii="Times New Roman" w:eastAsia="Times New Roman" w:hAnsi="Times New Roman" w:cs="Times New Roman"/>
          <w:sz w:val="26"/>
          <w:szCs w:val="26"/>
          <w:lang w:val="vi-VN"/>
        </w:rPr>
        <w:t>này được bổ sung theo quy định tại khoản 1</w:t>
      </w:r>
      <w:r w:rsidRPr="001400BA">
        <w:rPr>
          <w:rFonts w:ascii="Times New Roman" w:eastAsia="Times New Roman" w:hAnsi="Times New Roman" w:cs="Times New Roman"/>
          <w:sz w:val="26"/>
          <w:szCs w:val="26"/>
        </w:rPr>
        <w:t xml:space="preserve">1 </w:t>
      </w:r>
      <w:r w:rsidRPr="001400BA">
        <w:rPr>
          <w:rFonts w:ascii="Times New Roman" w:eastAsia="Times New Roman" w:hAnsi="Times New Roman" w:cs="Times New Roman"/>
          <w:sz w:val="26"/>
          <w:szCs w:val="26"/>
          <w:lang w:val="vi-VN"/>
        </w:rPr>
        <w:t xml:space="preserve">Điều 1 của Nghị định số </w:t>
      </w:r>
      <w:hyperlink r:id="rId101"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102"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22" w:name="_ftn52"/>
    <w:bookmarkEnd w:id="122"/>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"_ftnref52"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52</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Điểm </w:t>
      </w:r>
      <w:r w:rsidRPr="001400BA">
        <w:rPr>
          <w:rFonts w:ascii="Times New Roman" w:eastAsia="Times New Roman" w:hAnsi="Times New Roman" w:cs="Times New Roman"/>
          <w:sz w:val="26"/>
          <w:szCs w:val="26"/>
          <w:lang w:val="vi-VN"/>
        </w:rPr>
        <w:t>này được bổ sung theo quy định tại khoản 1</w:t>
      </w:r>
      <w:r w:rsidRPr="001400BA">
        <w:rPr>
          <w:rFonts w:ascii="Times New Roman" w:eastAsia="Times New Roman" w:hAnsi="Times New Roman" w:cs="Times New Roman"/>
          <w:sz w:val="26"/>
          <w:szCs w:val="26"/>
        </w:rPr>
        <w:t xml:space="preserve">1 </w:t>
      </w:r>
      <w:r w:rsidRPr="001400BA">
        <w:rPr>
          <w:rFonts w:ascii="Times New Roman" w:eastAsia="Times New Roman" w:hAnsi="Times New Roman" w:cs="Times New Roman"/>
          <w:sz w:val="26"/>
          <w:szCs w:val="26"/>
          <w:lang w:val="vi-VN"/>
        </w:rPr>
        <w:t xml:space="preserve">Điều 1 của Nghị định số </w:t>
      </w:r>
      <w:hyperlink r:id="rId103"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104"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23" w:name="_ftn53"/>
    <w:bookmarkEnd w:id="123"/>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"_ftnref53"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53</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Điểm </w:t>
      </w:r>
      <w:r w:rsidRPr="001400BA">
        <w:rPr>
          <w:rFonts w:ascii="Times New Roman" w:eastAsia="Times New Roman" w:hAnsi="Times New Roman" w:cs="Times New Roman"/>
          <w:sz w:val="26"/>
          <w:szCs w:val="26"/>
          <w:lang w:val="vi-VN"/>
        </w:rPr>
        <w:t>này được bổ sung theo quy định tại khoản 1</w:t>
      </w:r>
      <w:r w:rsidRPr="001400BA">
        <w:rPr>
          <w:rFonts w:ascii="Times New Roman" w:eastAsia="Times New Roman" w:hAnsi="Times New Roman" w:cs="Times New Roman"/>
          <w:sz w:val="26"/>
          <w:szCs w:val="26"/>
        </w:rPr>
        <w:t xml:space="preserve">1 </w:t>
      </w:r>
      <w:r w:rsidRPr="001400BA">
        <w:rPr>
          <w:rFonts w:ascii="Times New Roman" w:eastAsia="Times New Roman" w:hAnsi="Times New Roman" w:cs="Times New Roman"/>
          <w:sz w:val="26"/>
          <w:szCs w:val="26"/>
          <w:lang w:val="vi-VN"/>
        </w:rPr>
        <w:t xml:space="preserve">Điều 1 của Nghị định số </w:t>
      </w:r>
      <w:hyperlink r:id="rId105"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106"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24" w:name="_ftn54"/>
    <w:bookmarkEnd w:id="124"/>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"_ftnref54"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54</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Điểm </w:t>
      </w:r>
      <w:r w:rsidRPr="001400BA">
        <w:rPr>
          <w:rFonts w:ascii="Times New Roman" w:eastAsia="Times New Roman" w:hAnsi="Times New Roman" w:cs="Times New Roman"/>
          <w:sz w:val="26"/>
          <w:szCs w:val="26"/>
          <w:lang w:val="vi-VN"/>
        </w:rPr>
        <w:t>này được bổ sung theo quy định tại khoản 1</w:t>
      </w:r>
      <w:r w:rsidRPr="001400BA">
        <w:rPr>
          <w:rFonts w:ascii="Times New Roman" w:eastAsia="Times New Roman" w:hAnsi="Times New Roman" w:cs="Times New Roman"/>
          <w:sz w:val="26"/>
          <w:szCs w:val="26"/>
        </w:rPr>
        <w:t xml:space="preserve">1 </w:t>
      </w:r>
      <w:r w:rsidRPr="001400BA">
        <w:rPr>
          <w:rFonts w:ascii="Times New Roman" w:eastAsia="Times New Roman" w:hAnsi="Times New Roman" w:cs="Times New Roman"/>
          <w:sz w:val="26"/>
          <w:szCs w:val="26"/>
          <w:lang w:val="vi-VN"/>
        </w:rPr>
        <w:t xml:space="preserve">Điều 1 của Nghị định số </w:t>
      </w:r>
      <w:hyperlink r:id="rId107"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108"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25" w:name="_ftn55"/>
    <w:bookmarkEnd w:id="125"/>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"_ftnref55"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55</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Cụm từ “</w:t>
      </w:r>
      <w:r w:rsidRPr="001400BA">
        <w:rPr>
          <w:rFonts w:ascii="Times New Roman" w:eastAsia="Times New Roman" w:hAnsi="Times New Roman" w:cs="Times New Roman"/>
          <w:sz w:val="26"/>
          <w:szCs w:val="26"/>
        </w:rPr>
        <w:t>Ủy ban nhân dân quận, huyện</w:t>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sz w:val="26"/>
          <w:szCs w:val="26"/>
        </w:rPr>
        <w:t xml:space="preserve">được sửa đổi bởi cụm từ “Ủy ban nhân dân cấp huyện” theo quy định tại khoản 13 Điều 1 của </w:t>
      </w:r>
      <w:r w:rsidRPr="001400BA">
        <w:rPr>
          <w:rFonts w:ascii="Times New Roman" w:eastAsia="Times New Roman" w:hAnsi="Times New Roman" w:cs="Times New Roman"/>
          <w:sz w:val="26"/>
          <w:szCs w:val="26"/>
          <w:lang w:val="vi-VN"/>
        </w:rPr>
        <w:t xml:space="preserve">Nghị định số </w:t>
      </w:r>
      <w:hyperlink r:id="rId109"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110"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26" w:name="_ftn56"/>
    <w:bookmarkEnd w:id="126"/>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"_ftnref56"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56</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Cụm từ “</w:t>
      </w:r>
      <w:r w:rsidRPr="001400BA">
        <w:rPr>
          <w:rFonts w:ascii="Times New Roman" w:eastAsia="Times New Roman" w:hAnsi="Times New Roman" w:cs="Times New Roman"/>
          <w:sz w:val="26"/>
          <w:szCs w:val="26"/>
        </w:rPr>
        <w:t>chợ loại 2, loại 3</w:t>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sz w:val="26"/>
          <w:szCs w:val="26"/>
        </w:rPr>
        <w:t xml:space="preserve">được sửa đổi bởi cụm từ “chợ hạng 2, hạng 3” theo quy định tại khoản 13 Điều 1 của </w:t>
      </w:r>
      <w:r w:rsidRPr="001400BA">
        <w:rPr>
          <w:rFonts w:ascii="Times New Roman" w:eastAsia="Times New Roman" w:hAnsi="Times New Roman" w:cs="Times New Roman"/>
          <w:sz w:val="26"/>
          <w:szCs w:val="26"/>
          <w:lang w:val="vi-VN"/>
        </w:rPr>
        <w:t xml:space="preserve">Nghị định số </w:t>
      </w:r>
      <w:hyperlink r:id="rId111"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112"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27" w:name="_ftn57"/>
    <w:bookmarkEnd w:id="127"/>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"_ftnref57"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57</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Cụm từ “</w:t>
      </w:r>
      <w:r w:rsidRPr="001400BA">
        <w:rPr>
          <w:rFonts w:ascii="Times New Roman" w:eastAsia="Times New Roman" w:hAnsi="Times New Roman" w:cs="Times New Roman"/>
          <w:sz w:val="26"/>
          <w:szCs w:val="26"/>
        </w:rPr>
        <w:t>chợ loại 2 và 3</w:t>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sz w:val="26"/>
          <w:szCs w:val="26"/>
        </w:rPr>
        <w:t xml:space="preserve">được sửa đổi bởi cụm từ “chợ hạng 2 và 3” theo quy định tại khoản 13 Điều 1 của </w:t>
      </w:r>
      <w:r w:rsidRPr="001400BA">
        <w:rPr>
          <w:rFonts w:ascii="Times New Roman" w:eastAsia="Times New Roman" w:hAnsi="Times New Roman" w:cs="Times New Roman"/>
          <w:sz w:val="26"/>
          <w:szCs w:val="26"/>
          <w:lang w:val="vi-VN"/>
        </w:rPr>
        <w:t xml:space="preserve">Nghị định số </w:t>
      </w:r>
      <w:hyperlink r:id="rId113"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114"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28" w:name="_ftn58"/>
    <w:bookmarkEnd w:id="128"/>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"_ftnref58"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58</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Điểm </w:t>
      </w:r>
      <w:r w:rsidRPr="001400BA">
        <w:rPr>
          <w:rFonts w:ascii="Times New Roman" w:eastAsia="Times New Roman" w:hAnsi="Times New Roman" w:cs="Times New Roman"/>
          <w:sz w:val="26"/>
          <w:szCs w:val="26"/>
          <w:lang w:val="vi-VN"/>
        </w:rPr>
        <w:t>này được bổ sung theo quy định tại khoản 1</w:t>
      </w:r>
      <w:r w:rsidRPr="001400BA">
        <w:rPr>
          <w:rFonts w:ascii="Times New Roman" w:eastAsia="Times New Roman" w:hAnsi="Times New Roman" w:cs="Times New Roman"/>
          <w:sz w:val="26"/>
          <w:szCs w:val="26"/>
        </w:rPr>
        <w:t xml:space="preserve">2 </w:t>
      </w:r>
      <w:r w:rsidRPr="001400BA">
        <w:rPr>
          <w:rFonts w:ascii="Times New Roman" w:eastAsia="Times New Roman" w:hAnsi="Times New Roman" w:cs="Times New Roman"/>
          <w:sz w:val="26"/>
          <w:szCs w:val="26"/>
          <w:lang w:val="vi-VN"/>
        </w:rPr>
        <w:t xml:space="preserve">Điều 1 của Nghị định số </w:t>
      </w:r>
      <w:hyperlink r:id="rId115"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116"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29" w:name="_ftn59"/>
    <w:bookmarkEnd w:id="129"/>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"_ftnref59"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59</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Điểm </w:t>
      </w:r>
      <w:r w:rsidRPr="001400BA">
        <w:rPr>
          <w:rFonts w:ascii="Times New Roman" w:eastAsia="Times New Roman" w:hAnsi="Times New Roman" w:cs="Times New Roman"/>
          <w:sz w:val="26"/>
          <w:szCs w:val="26"/>
          <w:lang w:val="vi-VN"/>
        </w:rPr>
        <w:t>này được bổ sung theo quy định tại khoản 1</w:t>
      </w:r>
      <w:r w:rsidRPr="001400BA">
        <w:rPr>
          <w:rFonts w:ascii="Times New Roman" w:eastAsia="Times New Roman" w:hAnsi="Times New Roman" w:cs="Times New Roman"/>
          <w:sz w:val="26"/>
          <w:szCs w:val="26"/>
        </w:rPr>
        <w:t xml:space="preserve">2 </w:t>
      </w:r>
      <w:r w:rsidRPr="001400BA">
        <w:rPr>
          <w:rFonts w:ascii="Times New Roman" w:eastAsia="Times New Roman" w:hAnsi="Times New Roman" w:cs="Times New Roman"/>
          <w:sz w:val="26"/>
          <w:szCs w:val="26"/>
          <w:lang w:val="vi-VN"/>
        </w:rPr>
        <w:t xml:space="preserve">Điều 1 của Nghị định số </w:t>
      </w:r>
      <w:hyperlink r:id="rId117"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118"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30" w:name="_ftn60"/>
    <w:bookmarkEnd w:id="130"/>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"_ftnref60"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60</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Điểm </w:t>
      </w:r>
      <w:r w:rsidRPr="001400BA">
        <w:rPr>
          <w:rFonts w:ascii="Times New Roman" w:eastAsia="Times New Roman" w:hAnsi="Times New Roman" w:cs="Times New Roman"/>
          <w:sz w:val="26"/>
          <w:szCs w:val="26"/>
          <w:lang w:val="vi-VN"/>
        </w:rPr>
        <w:t>này được bổ sung theo quy định tại khoản 1</w:t>
      </w:r>
      <w:r w:rsidRPr="001400BA">
        <w:rPr>
          <w:rFonts w:ascii="Times New Roman" w:eastAsia="Times New Roman" w:hAnsi="Times New Roman" w:cs="Times New Roman"/>
          <w:sz w:val="26"/>
          <w:szCs w:val="26"/>
        </w:rPr>
        <w:t xml:space="preserve">2 </w:t>
      </w:r>
      <w:r w:rsidRPr="001400BA">
        <w:rPr>
          <w:rFonts w:ascii="Times New Roman" w:eastAsia="Times New Roman" w:hAnsi="Times New Roman" w:cs="Times New Roman"/>
          <w:sz w:val="26"/>
          <w:szCs w:val="26"/>
          <w:lang w:val="vi-VN"/>
        </w:rPr>
        <w:t xml:space="preserve">Điều 1 của Nghị định số </w:t>
      </w:r>
      <w:hyperlink r:id="rId119"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120"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31" w:name="_ftn61"/>
    <w:bookmarkEnd w:id="131"/>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"_ftnref61"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61</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Cụm từ “</w:t>
      </w:r>
      <w:r w:rsidRPr="001400BA">
        <w:rPr>
          <w:rFonts w:ascii="Times New Roman" w:eastAsia="Times New Roman" w:hAnsi="Times New Roman" w:cs="Times New Roman"/>
          <w:sz w:val="26"/>
          <w:szCs w:val="26"/>
        </w:rPr>
        <w:t>Bộ Thương mại</w:t>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sz w:val="26"/>
          <w:szCs w:val="26"/>
        </w:rPr>
        <w:t xml:space="preserve">được sửa đổi bởi cụm từ “Bộ Công Thương” theo quy định tại khoản 13 Điều 1 của </w:t>
      </w:r>
      <w:r w:rsidRPr="001400BA">
        <w:rPr>
          <w:rFonts w:ascii="Times New Roman" w:eastAsia="Times New Roman" w:hAnsi="Times New Roman" w:cs="Times New Roman"/>
          <w:sz w:val="26"/>
          <w:szCs w:val="26"/>
          <w:lang w:val="vi-VN"/>
        </w:rPr>
        <w:t xml:space="preserve">Nghị định số </w:t>
      </w:r>
      <w:hyperlink r:id="rId121"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122"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32" w:name="_ftn62"/>
    <w:bookmarkEnd w:id="132"/>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"_ftnref62"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62</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Cụm từ “</w:t>
      </w:r>
      <w:r w:rsidRPr="001400BA">
        <w:rPr>
          <w:rFonts w:ascii="Times New Roman" w:eastAsia="Times New Roman" w:hAnsi="Times New Roman" w:cs="Times New Roman"/>
          <w:sz w:val="26"/>
          <w:szCs w:val="26"/>
        </w:rPr>
        <w:t>Ủy ban nhân dân</w:t>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sz w:val="26"/>
          <w:szCs w:val="26"/>
        </w:rPr>
        <w:t xml:space="preserve">được sửa đổi bởi cụm từ “Ủy ban nhân dân cấp tỉnh” theo quy định tại khoản 13 Điều 1 của </w:t>
      </w:r>
      <w:r w:rsidRPr="001400BA">
        <w:rPr>
          <w:rFonts w:ascii="Times New Roman" w:eastAsia="Times New Roman" w:hAnsi="Times New Roman" w:cs="Times New Roman"/>
          <w:sz w:val="26"/>
          <w:szCs w:val="26"/>
          <w:lang w:val="vi-VN"/>
        </w:rPr>
        <w:t xml:space="preserve">Nghị định số </w:t>
      </w:r>
      <w:hyperlink r:id="rId123" w:tgtFrame="_blank" w:tooltip="Nghị định 114/2009/NĐ-CP" w:history="1">
        <w:r w:rsidRPr="001400BA">
          <w:rPr>
            <w:rFonts w:ascii="Times New Roman" w:eastAsia="Times New Roman" w:hAnsi="Times New Roman" w:cs="Times New Roman"/>
            <w:color w:val="0000FF"/>
            <w:sz w:val="26"/>
            <w:szCs w:val="26"/>
            <w:u w:val="single"/>
            <w:lang w:val="vi-VN"/>
          </w:rPr>
          <w:t>114/2009/NĐ-CP</w:t>
        </w:r>
      </w:hyperlink>
      <w:r w:rsidRPr="001400BA">
        <w:rPr>
          <w:rFonts w:ascii="Times New Roman" w:eastAsia="Times New Roman" w:hAnsi="Times New Roman" w:cs="Times New Roman"/>
          <w:sz w:val="26"/>
          <w:szCs w:val="26"/>
          <w:lang w:val="vi-VN"/>
        </w:rPr>
        <w:t xml:space="preserve"> ngày 23 tháng 12 năm 2009 sửa đổi, bổ sung một số điều của Nghị định số </w:t>
      </w:r>
      <w:hyperlink r:id="rId124"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33" w:name="_ftn63"/>
    <w:bookmarkEnd w:id="133"/>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"_ftnref63"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63</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Cụm từ “</w:t>
      </w:r>
      <w:r w:rsidRPr="001400BA">
        <w:rPr>
          <w:rFonts w:ascii="Times New Roman" w:eastAsia="Times New Roman" w:hAnsi="Times New Roman" w:cs="Times New Roman"/>
          <w:sz w:val="26"/>
          <w:szCs w:val="26"/>
        </w:rPr>
        <w:t>Bộ Thương mại</w:t>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sz w:val="26"/>
          <w:szCs w:val="26"/>
        </w:rPr>
        <w:t xml:space="preserve">được sửa đổi bởi cụm từ “Bộ Công Thương” theo quy định tại khoản 13 Điều 1 của Nghị định số </w:t>
      </w:r>
      <w:r w:rsidRPr="001400BA">
        <w:rPr>
          <w:rFonts w:ascii="Times New Roman" w:eastAsia="Times New Roman" w:hAnsi="Times New Roman" w:cs="Times New Roman"/>
          <w:sz w:val="26"/>
          <w:szCs w:val="26"/>
          <w:lang w:val="vi-VN"/>
        </w:rPr>
        <w:t xml:space="preserve">114/2009/NĐ-CP ngày 23 tháng 12 năm 2009 sửa đổi, bổ sung một số điều của Nghị định số </w:t>
      </w:r>
      <w:hyperlink r:id="rId125"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34" w:name="_ftn64"/>
    <w:bookmarkEnd w:id="134"/>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"_ftnref64"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64</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w:t>
      </w:r>
      <w:r w:rsidRPr="001400BA">
        <w:rPr>
          <w:rFonts w:ascii="Times New Roman" w:eastAsia="Times New Roman" w:hAnsi="Times New Roman" w:cs="Times New Roman"/>
          <w:sz w:val="26"/>
          <w:szCs w:val="26"/>
          <w:lang w:val="vi-VN"/>
        </w:rPr>
        <w:t>Cụm từ “</w:t>
      </w:r>
      <w:r w:rsidRPr="001400BA">
        <w:rPr>
          <w:rFonts w:ascii="Times New Roman" w:eastAsia="Times New Roman" w:hAnsi="Times New Roman" w:cs="Times New Roman"/>
          <w:sz w:val="26"/>
          <w:szCs w:val="26"/>
        </w:rPr>
        <w:t>Bộ Thương mại</w:t>
      </w:r>
      <w:r w:rsidRPr="001400BA">
        <w:rPr>
          <w:rFonts w:ascii="Times New Roman" w:eastAsia="Times New Roman" w:hAnsi="Times New Roman" w:cs="Times New Roman"/>
          <w:sz w:val="26"/>
          <w:szCs w:val="26"/>
          <w:lang w:val="vi-VN"/>
        </w:rPr>
        <w:t xml:space="preserve">” </w:t>
      </w:r>
      <w:r w:rsidRPr="001400BA">
        <w:rPr>
          <w:rFonts w:ascii="Times New Roman" w:eastAsia="Times New Roman" w:hAnsi="Times New Roman" w:cs="Times New Roman"/>
          <w:sz w:val="26"/>
          <w:szCs w:val="26"/>
        </w:rPr>
        <w:t xml:space="preserve">được sửa đổi bởi cụm từ “Bộ Công Thương” theo quy định tại khoản 13 Điều 1 của Nghị định số </w:t>
      </w:r>
      <w:r w:rsidRPr="001400BA">
        <w:rPr>
          <w:rFonts w:ascii="Times New Roman" w:eastAsia="Times New Roman" w:hAnsi="Times New Roman" w:cs="Times New Roman"/>
          <w:sz w:val="26"/>
          <w:szCs w:val="26"/>
          <w:lang w:val="vi-VN"/>
        </w:rPr>
        <w:t xml:space="preserve">114/2009/NĐ-CP ngày 23 tháng 12 năm 2009 sửa đổi, bổ sung một số điều của Nghị định số </w:t>
      </w:r>
      <w:hyperlink r:id="rId126"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w:t>
      </w:r>
    </w:p>
    <w:bookmarkStart w:id="135" w:name="_ftn65"/>
    <w:bookmarkEnd w:id="135"/>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sz w:val="26"/>
          <w:szCs w:val="26"/>
        </w:rPr>
        <w:fldChar w:fldCharType="begin"/>
      </w:r>
      <w:r w:rsidRPr="001400BA">
        <w:rPr>
          <w:rFonts w:ascii="Times New Roman" w:eastAsia="Times New Roman" w:hAnsi="Times New Roman" w:cs="Times New Roman"/>
          <w:sz w:val="26"/>
          <w:szCs w:val="26"/>
        </w:rPr>
        <w:instrText xml:space="preserve"> HYPERLINK "https://thuvienphapluat.vn/van-ban/thuong-mai/Van-ban-hop-nhat-11-VBHN-BCT-nam-2014-hop-nhat-Nghi-dinh-phat-trien-quan-ly-cho-220817.aspx" \l "_ftnref65" \o "" </w:instrText>
      </w:r>
      <w:r w:rsidRPr="001400BA">
        <w:rPr>
          <w:rFonts w:ascii="Times New Roman" w:eastAsia="Times New Roman" w:hAnsi="Times New Roman" w:cs="Times New Roman"/>
          <w:sz w:val="26"/>
          <w:szCs w:val="26"/>
        </w:rPr>
        <w:fldChar w:fldCharType="separate"/>
      </w:r>
      <w:r w:rsidRPr="001400BA">
        <w:rPr>
          <w:rFonts w:ascii="Times New Roman" w:eastAsia="Times New Roman" w:hAnsi="Times New Roman" w:cs="Times New Roman"/>
          <w:color w:val="0000FF"/>
          <w:sz w:val="26"/>
          <w:szCs w:val="26"/>
          <w:u w:val="single"/>
          <w:lang w:val="vi-VN"/>
        </w:rPr>
        <w:t>65</w:t>
      </w:r>
      <w:r w:rsidRPr="001400BA">
        <w:rPr>
          <w:rFonts w:ascii="Times New Roman" w:eastAsia="Times New Roman" w:hAnsi="Times New Roman" w:cs="Times New Roman"/>
          <w:sz w:val="26"/>
          <w:szCs w:val="26"/>
        </w:rPr>
        <w:fldChar w:fldCharType="end"/>
      </w:r>
      <w:r w:rsidRPr="001400BA">
        <w:rPr>
          <w:rFonts w:ascii="Times New Roman" w:eastAsia="Times New Roman" w:hAnsi="Times New Roman" w:cs="Times New Roman"/>
          <w:sz w:val="26"/>
          <w:szCs w:val="26"/>
        </w:rPr>
        <w:t xml:space="preserve"> Điều 2 Nghị định số </w:t>
      </w:r>
      <w:r w:rsidRPr="001400BA">
        <w:rPr>
          <w:rFonts w:ascii="Times New Roman" w:eastAsia="Times New Roman" w:hAnsi="Times New Roman" w:cs="Times New Roman"/>
          <w:sz w:val="26"/>
          <w:szCs w:val="26"/>
          <w:lang w:val="vi-VN"/>
        </w:rPr>
        <w:t xml:space="preserve">114/2009/NĐ-CP ngày 23 tháng 12 năm 2009 sửa đổi, bổ sung một số điều của Nghị định số </w:t>
      </w:r>
      <w:hyperlink r:id="rId127" w:tgtFrame="_blank" w:tooltip="Nghị định 02/2003/NĐ-CP" w:history="1">
        <w:r w:rsidRPr="001400BA">
          <w:rPr>
            <w:rFonts w:ascii="Times New Roman" w:eastAsia="Times New Roman" w:hAnsi="Times New Roman" w:cs="Times New Roman"/>
            <w:color w:val="0000FF"/>
            <w:sz w:val="26"/>
            <w:szCs w:val="26"/>
            <w:u w:val="single"/>
            <w:lang w:val="vi-VN"/>
          </w:rPr>
          <w:t>02/2003/NĐ-CP</w:t>
        </w:r>
      </w:hyperlink>
      <w:r w:rsidRPr="001400BA">
        <w:rPr>
          <w:rFonts w:ascii="Times New Roman" w:eastAsia="Times New Roman" w:hAnsi="Times New Roman" w:cs="Times New Roman"/>
          <w:sz w:val="26"/>
          <w:szCs w:val="26"/>
          <w:lang w:val="vi-VN"/>
        </w:rPr>
        <w:t xml:space="preserve"> ngày 14 tháng 01 năm 2003 của Chính phủ về phát triển và quản lý chợ, có hiệu lực kể từ ngày 15 tháng 02 năm 2010 </w:t>
      </w:r>
      <w:r w:rsidRPr="001400BA">
        <w:rPr>
          <w:rFonts w:ascii="Times New Roman" w:eastAsia="Times New Roman" w:hAnsi="Times New Roman" w:cs="Times New Roman"/>
          <w:sz w:val="26"/>
          <w:szCs w:val="26"/>
        </w:rPr>
        <w:t>quy định như sau:</w:t>
      </w:r>
    </w:p>
    <w:p w:rsidR="003A1714" w:rsidRPr="001400BA" w:rsidRDefault="003A1714" w:rsidP="001400BA">
      <w:pPr>
        <w:spacing w:before="120" w:after="120" w:line="240" w:lineRule="auto"/>
        <w:rPr>
          <w:rFonts w:ascii="Times New Roman" w:eastAsia="Times New Roman" w:hAnsi="Times New Roman" w:cs="Times New Roman"/>
          <w:sz w:val="26"/>
          <w:szCs w:val="26"/>
        </w:rPr>
      </w:pPr>
      <w:proofErr w:type="gramStart"/>
      <w:r w:rsidRPr="001400BA">
        <w:rPr>
          <w:rFonts w:ascii="Times New Roman" w:eastAsia="Times New Roman" w:hAnsi="Times New Roman" w:cs="Times New Roman"/>
          <w:i/>
          <w:iCs/>
          <w:sz w:val="26"/>
          <w:szCs w:val="26"/>
        </w:rPr>
        <w:t>“</w:t>
      </w:r>
      <w:r w:rsidRPr="001400BA">
        <w:rPr>
          <w:rFonts w:ascii="Times New Roman" w:eastAsia="Times New Roman" w:hAnsi="Times New Roman" w:cs="Times New Roman"/>
          <w:b/>
          <w:bCs/>
          <w:i/>
          <w:iCs/>
          <w:sz w:val="26"/>
          <w:szCs w:val="26"/>
        </w:rPr>
        <w:t>Điều 2.</w:t>
      </w:r>
      <w:proofErr w:type="gramEnd"/>
      <w:r w:rsidRPr="001400BA">
        <w:rPr>
          <w:rFonts w:ascii="Times New Roman" w:eastAsia="Times New Roman" w:hAnsi="Times New Roman" w:cs="Times New Roman"/>
          <w:i/>
          <w:iCs/>
          <w:sz w:val="26"/>
          <w:szCs w:val="26"/>
        </w:rPr>
        <w:t xml:space="preserve"> Hiệu lực thi hành</w:t>
      </w:r>
    </w:p>
    <w:p w:rsidR="003A1714" w:rsidRPr="001400BA" w:rsidRDefault="003A1714" w:rsidP="001400BA">
      <w:pPr>
        <w:spacing w:before="120" w:after="120" w:line="240" w:lineRule="auto"/>
        <w:rPr>
          <w:rFonts w:ascii="Times New Roman" w:eastAsia="Times New Roman" w:hAnsi="Times New Roman" w:cs="Times New Roman"/>
          <w:sz w:val="26"/>
          <w:szCs w:val="26"/>
        </w:rPr>
      </w:pPr>
      <w:proofErr w:type="gramStart"/>
      <w:r w:rsidRPr="001400BA">
        <w:rPr>
          <w:rFonts w:ascii="Times New Roman" w:eastAsia="Times New Roman" w:hAnsi="Times New Roman" w:cs="Times New Roman"/>
          <w:i/>
          <w:iCs/>
          <w:sz w:val="26"/>
          <w:szCs w:val="26"/>
        </w:rPr>
        <w:t>Nghị định này có hiệu lực thi hành kể từ ngày 15 tháng 02 năm 2010.</w:t>
      </w:r>
      <w:proofErr w:type="gramEnd"/>
    </w:p>
    <w:p w:rsidR="003A1714" w:rsidRPr="001400BA" w:rsidRDefault="003A1714" w:rsidP="001400BA">
      <w:pPr>
        <w:spacing w:before="120" w:after="120" w:line="240" w:lineRule="auto"/>
        <w:rPr>
          <w:rFonts w:ascii="Times New Roman" w:eastAsia="Times New Roman" w:hAnsi="Times New Roman" w:cs="Times New Roman"/>
          <w:sz w:val="26"/>
          <w:szCs w:val="26"/>
        </w:rPr>
      </w:pPr>
      <w:proofErr w:type="gramStart"/>
      <w:r w:rsidRPr="001400BA">
        <w:rPr>
          <w:rFonts w:ascii="Times New Roman" w:eastAsia="Times New Roman" w:hAnsi="Times New Roman" w:cs="Times New Roman"/>
          <w:b/>
          <w:bCs/>
          <w:i/>
          <w:iCs/>
          <w:sz w:val="26"/>
          <w:szCs w:val="26"/>
        </w:rPr>
        <w:t>Điều 3.</w:t>
      </w:r>
      <w:proofErr w:type="gramEnd"/>
      <w:r w:rsidRPr="001400BA">
        <w:rPr>
          <w:rFonts w:ascii="Times New Roman" w:eastAsia="Times New Roman" w:hAnsi="Times New Roman" w:cs="Times New Roman"/>
          <w:i/>
          <w:iCs/>
          <w:sz w:val="26"/>
          <w:szCs w:val="26"/>
        </w:rPr>
        <w:t xml:space="preserve"> Trách nhiệm thi hành</w:t>
      </w:r>
    </w:p>
    <w:p w:rsidR="003A1714" w:rsidRPr="001400BA" w:rsidRDefault="003A1714" w:rsidP="001400BA">
      <w:pPr>
        <w:spacing w:before="120" w:after="120" w:line="240" w:lineRule="auto"/>
        <w:rPr>
          <w:rFonts w:ascii="Times New Roman" w:eastAsia="Times New Roman" w:hAnsi="Times New Roman" w:cs="Times New Roman"/>
          <w:sz w:val="26"/>
          <w:szCs w:val="26"/>
        </w:rPr>
      </w:pPr>
      <w:r w:rsidRPr="001400BA">
        <w:rPr>
          <w:rFonts w:ascii="Times New Roman" w:eastAsia="Times New Roman" w:hAnsi="Times New Roman" w:cs="Times New Roman"/>
          <w:i/>
          <w:iCs/>
          <w:sz w:val="26"/>
          <w:szCs w:val="26"/>
        </w:rPr>
        <w:t>Các Bộ trưởng, Thủ trưởng cơ quan ngang Bộ, Thủ trưởng cơ quan thuộc Chính phủ, Chủ tịch Ủy ban nhân dân tỉnh, thành phố trực thuộc Trung ương chịu trách nhiệm thi hành Nghị định này./.”</w:t>
      </w:r>
    </w:p>
    <w:p w:rsidR="00DA0CC9" w:rsidRPr="001400BA" w:rsidRDefault="00DA0CC9" w:rsidP="001400BA">
      <w:pPr>
        <w:spacing w:before="120" w:after="120" w:line="240" w:lineRule="auto"/>
        <w:rPr>
          <w:rFonts w:ascii="Times New Roman" w:hAnsi="Times New Roman" w:cs="Times New Roman"/>
          <w:sz w:val="26"/>
          <w:szCs w:val="26"/>
        </w:rPr>
      </w:pPr>
    </w:p>
    <w:sectPr w:rsidR="00DA0CC9" w:rsidRPr="001400BA" w:rsidSect="001400BA">
      <w:footerReference w:type="default" r:id="rId128"/>
      <w:pgSz w:w="12240" w:h="15840"/>
      <w:pgMar w:top="630" w:right="990" w:bottom="450" w:left="1440" w:header="27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D81" w:rsidRDefault="00743D81" w:rsidP="001400BA">
      <w:pPr>
        <w:spacing w:after="0" w:line="240" w:lineRule="auto"/>
      </w:pPr>
      <w:r>
        <w:separator/>
      </w:r>
    </w:p>
  </w:endnote>
  <w:endnote w:type="continuationSeparator" w:id="0">
    <w:p w:rsidR="00743D81" w:rsidRDefault="00743D81" w:rsidP="00140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916715"/>
      <w:docPartObj>
        <w:docPartGallery w:val="Page Numbers (Bottom of Page)"/>
        <w:docPartUnique/>
      </w:docPartObj>
    </w:sdtPr>
    <w:sdtEndPr>
      <w:rPr>
        <w:noProof/>
      </w:rPr>
    </w:sdtEndPr>
    <w:sdtContent>
      <w:p w:rsidR="004406CF" w:rsidRDefault="004406CF">
        <w:pPr>
          <w:pStyle w:val="Footer"/>
          <w:jc w:val="center"/>
        </w:pPr>
        <w:r>
          <w:fldChar w:fldCharType="begin"/>
        </w:r>
        <w:r>
          <w:instrText xml:space="preserve"> PAGE   \* MERGEFORMAT </w:instrText>
        </w:r>
        <w:r>
          <w:fldChar w:fldCharType="separate"/>
        </w:r>
        <w:r w:rsidR="003945FF">
          <w:rPr>
            <w:noProof/>
          </w:rPr>
          <w:t>9</w:t>
        </w:r>
        <w:r>
          <w:rPr>
            <w:noProof/>
          </w:rPr>
          <w:fldChar w:fldCharType="end"/>
        </w:r>
      </w:p>
    </w:sdtContent>
  </w:sdt>
  <w:p w:rsidR="004406CF" w:rsidRDefault="004406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D81" w:rsidRDefault="00743D81" w:rsidP="001400BA">
      <w:pPr>
        <w:spacing w:after="0" w:line="240" w:lineRule="auto"/>
      </w:pPr>
      <w:r>
        <w:separator/>
      </w:r>
    </w:p>
  </w:footnote>
  <w:footnote w:type="continuationSeparator" w:id="0">
    <w:p w:rsidR="00743D81" w:rsidRDefault="00743D81" w:rsidP="001400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714"/>
    <w:rsid w:val="001400BA"/>
    <w:rsid w:val="003945FF"/>
    <w:rsid w:val="003A1714"/>
    <w:rsid w:val="004406CF"/>
    <w:rsid w:val="00743D81"/>
    <w:rsid w:val="00964541"/>
    <w:rsid w:val="00DA0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0BA"/>
  </w:style>
  <w:style w:type="paragraph" w:styleId="Footer">
    <w:name w:val="footer"/>
    <w:basedOn w:val="Normal"/>
    <w:link w:val="FooterChar"/>
    <w:uiPriority w:val="99"/>
    <w:unhideWhenUsed/>
    <w:rsid w:val="00140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0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0BA"/>
  </w:style>
  <w:style w:type="paragraph" w:styleId="Footer">
    <w:name w:val="footer"/>
    <w:basedOn w:val="Normal"/>
    <w:link w:val="FooterChar"/>
    <w:uiPriority w:val="99"/>
    <w:unhideWhenUsed/>
    <w:rsid w:val="00140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183434">
      <w:bodyDiv w:val="1"/>
      <w:marLeft w:val="0"/>
      <w:marRight w:val="0"/>
      <w:marTop w:val="0"/>
      <w:marBottom w:val="0"/>
      <w:divBdr>
        <w:top w:val="none" w:sz="0" w:space="0" w:color="auto"/>
        <w:left w:val="none" w:sz="0" w:space="0" w:color="auto"/>
        <w:bottom w:val="none" w:sz="0" w:space="0" w:color="auto"/>
        <w:right w:val="none" w:sz="0" w:space="0" w:color="auto"/>
      </w:divBdr>
      <w:divsChild>
        <w:div w:id="1245265594">
          <w:marLeft w:val="0"/>
          <w:marRight w:val="0"/>
          <w:marTop w:val="0"/>
          <w:marBottom w:val="0"/>
          <w:divBdr>
            <w:top w:val="none" w:sz="0" w:space="0" w:color="auto"/>
            <w:left w:val="none" w:sz="0" w:space="0" w:color="auto"/>
            <w:bottom w:val="none" w:sz="0" w:space="0" w:color="auto"/>
            <w:right w:val="none" w:sz="0" w:space="0" w:color="auto"/>
          </w:divBdr>
        </w:div>
        <w:div w:id="1103377088">
          <w:marLeft w:val="0"/>
          <w:marRight w:val="0"/>
          <w:marTop w:val="0"/>
          <w:marBottom w:val="0"/>
          <w:divBdr>
            <w:top w:val="none" w:sz="0" w:space="0" w:color="auto"/>
            <w:left w:val="none" w:sz="0" w:space="0" w:color="auto"/>
            <w:bottom w:val="none" w:sz="0" w:space="0" w:color="auto"/>
            <w:right w:val="none" w:sz="0" w:space="0" w:color="auto"/>
          </w:divBdr>
          <w:divsChild>
            <w:div w:id="1960989130">
              <w:marLeft w:val="0"/>
              <w:marRight w:val="0"/>
              <w:marTop w:val="0"/>
              <w:marBottom w:val="0"/>
              <w:divBdr>
                <w:top w:val="none" w:sz="0" w:space="0" w:color="auto"/>
                <w:left w:val="none" w:sz="0" w:space="0" w:color="auto"/>
                <w:bottom w:val="none" w:sz="0" w:space="0" w:color="auto"/>
                <w:right w:val="none" w:sz="0" w:space="0" w:color="auto"/>
              </w:divBdr>
            </w:div>
            <w:div w:id="1128938018">
              <w:marLeft w:val="0"/>
              <w:marRight w:val="0"/>
              <w:marTop w:val="0"/>
              <w:marBottom w:val="0"/>
              <w:divBdr>
                <w:top w:val="none" w:sz="0" w:space="0" w:color="auto"/>
                <w:left w:val="none" w:sz="0" w:space="0" w:color="auto"/>
                <w:bottom w:val="none" w:sz="0" w:space="0" w:color="auto"/>
                <w:right w:val="none" w:sz="0" w:space="0" w:color="auto"/>
              </w:divBdr>
            </w:div>
            <w:div w:id="1363287461">
              <w:marLeft w:val="0"/>
              <w:marRight w:val="0"/>
              <w:marTop w:val="0"/>
              <w:marBottom w:val="0"/>
              <w:divBdr>
                <w:top w:val="none" w:sz="0" w:space="0" w:color="auto"/>
                <w:left w:val="none" w:sz="0" w:space="0" w:color="auto"/>
                <w:bottom w:val="none" w:sz="0" w:space="0" w:color="auto"/>
                <w:right w:val="none" w:sz="0" w:space="0" w:color="auto"/>
              </w:divBdr>
            </w:div>
            <w:div w:id="1084454633">
              <w:marLeft w:val="0"/>
              <w:marRight w:val="0"/>
              <w:marTop w:val="0"/>
              <w:marBottom w:val="0"/>
              <w:divBdr>
                <w:top w:val="none" w:sz="0" w:space="0" w:color="auto"/>
                <w:left w:val="none" w:sz="0" w:space="0" w:color="auto"/>
                <w:bottom w:val="none" w:sz="0" w:space="0" w:color="auto"/>
                <w:right w:val="none" w:sz="0" w:space="0" w:color="auto"/>
              </w:divBdr>
            </w:div>
            <w:div w:id="1910072851">
              <w:marLeft w:val="0"/>
              <w:marRight w:val="0"/>
              <w:marTop w:val="0"/>
              <w:marBottom w:val="0"/>
              <w:divBdr>
                <w:top w:val="none" w:sz="0" w:space="0" w:color="auto"/>
                <w:left w:val="none" w:sz="0" w:space="0" w:color="auto"/>
                <w:bottom w:val="none" w:sz="0" w:space="0" w:color="auto"/>
                <w:right w:val="none" w:sz="0" w:space="0" w:color="auto"/>
              </w:divBdr>
            </w:div>
            <w:div w:id="360324797">
              <w:marLeft w:val="0"/>
              <w:marRight w:val="0"/>
              <w:marTop w:val="0"/>
              <w:marBottom w:val="0"/>
              <w:divBdr>
                <w:top w:val="none" w:sz="0" w:space="0" w:color="auto"/>
                <w:left w:val="none" w:sz="0" w:space="0" w:color="auto"/>
                <w:bottom w:val="none" w:sz="0" w:space="0" w:color="auto"/>
                <w:right w:val="none" w:sz="0" w:space="0" w:color="auto"/>
              </w:divBdr>
            </w:div>
            <w:div w:id="1180466544">
              <w:marLeft w:val="0"/>
              <w:marRight w:val="0"/>
              <w:marTop w:val="0"/>
              <w:marBottom w:val="0"/>
              <w:divBdr>
                <w:top w:val="none" w:sz="0" w:space="0" w:color="auto"/>
                <w:left w:val="none" w:sz="0" w:space="0" w:color="auto"/>
                <w:bottom w:val="none" w:sz="0" w:space="0" w:color="auto"/>
                <w:right w:val="none" w:sz="0" w:space="0" w:color="auto"/>
              </w:divBdr>
            </w:div>
            <w:div w:id="1693994960">
              <w:marLeft w:val="0"/>
              <w:marRight w:val="0"/>
              <w:marTop w:val="0"/>
              <w:marBottom w:val="0"/>
              <w:divBdr>
                <w:top w:val="none" w:sz="0" w:space="0" w:color="auto"/>
                <w:left w:val="none" w:sz="0" w:space="0" w:color="auto"/>
                <w:bottom w:val="none" w:sz="0" w:space="0" w:color="auto"/>
                <w:right w:val="none" w:sz="0" w:space="0" w:color="auto"/>
              </w:divBdr>
            </w:div>
            <w:div w:id="2075397835">
              <w:marLeft w:val="0"/>
              <w:marRight w:val="0"/>
              <w:marTop w:val="0"/>
              <w:marBottom w:val="0"/>
              <w:divBdr>
                <w:top w:val="none" w:sz="0" w:space="0" w:color="auto"/>
                <w:left w:val="none" w:sz="0" w:space="0" w:color="auto"/>
                <w:bottom w:val="none" w:sz="0" w:space="0" w:color="auto"/>
                <w:right w:val="none" w:sz="0" w:space="0" w:color="auto"/>
              </w:divBdr>
            </w:div>
            <w:div w:id="2109495564">
              <w:marLeft w:val="0"/>
              <w:marRight w:val="0"/>
              <w:marTop w:val="0"/>
              <w:marBottom w:val="0"/>
              <w:divBdr>
                <w:top w:val="none" w:sz="0" w:space="0" w:color="auto"/>
                <w:left w:val="none" w:sz="0" w:space="0" w:color="auto"/>
                <w:bottom w:val="none" w:sz="0" w:space="0" w:color="auto"/>
                <w:right w:val="none" w:sz="0" w:space="0" w:color="auto"/>
              </w:divBdr>
            </w:div>
            <w:div w:id="946891911">
              <w:marLeft w:val="0"/>
              <w:marRight w:val="0"/>
              <w:marTop w:val="0"/>
              <w:marBottom w:val="0"/>
              <w:divBdr>
                <w:top w:val="none" w:sz="0" w:space="0" w:color="auto"/>
                <w:left w:val="none" w:sz="0" w:space="0" w:color="auto"/>
                <w:bottom w:val="none" w:sz="0" w:space="0" w:color="auto"/>
                <w:right w:val="none" w:sz="0" w:space="0" w:color="auto"/>
              </w:divBdr>
            </w:div>
            <w:div w:id="467669777">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890072365">
              <w:marLeft w:val="0"/>
              <w:marRight w:val="0"/>
              <w:marTop w:val="0"/>
              <w:marBottom w:val="0"/>
              <w:divBdr>
                <w:top w:val="none" w:sz="0" w:space="0" w:color="auto"/>
                <w:left w:val="none" w:sz="0" w:space="0" w:color="auto"/>
                <w:bottom w:val="none" w:sz="0" w:space="0" w:color="auto"/>
                <w:right w:val="none" w:sz="0" w:space="0" w:color="auto"/>
              </w:divBdr>
            </w:div>
            <w:div w:id="281543508">
              <w:marLeft w:val="0"/>
              <w:marRight w:val="0"/>
              <w:marTop w:val="0"/>
              <w:marBottom w:val="0"/>
              <w:divBdr>
                <w:top w:val="none" w:sz="0" w:space="0" w:color="auto"/>
                <w:left w:val="none" w:sz="0" w:space="0" w:color="auto"/>
                <w:bottom w:val="none" w:sz="0" w:space="0" w:color="auto"/>
                <w:right w:val="none" w:sz="0" w:space="0" w:color="auto"/>
              </w:divBdr>
            </w:div>
            <w:div w:id="1233005957">
              <w:marLeft w:val="0"/>
              <w:marRight w:val="0"/>
              <w:marTop w:val="0"/>
              <w:marBottom w:val="0"/>
              <w:divBdr>
                <w:top w:val="none" w:sz="0" w:space="0" w:color="auto"/>
                <w:left w:val="none" w:sz="0" w:space="0" w:color="auto"/>
                <w:bottom w:val="none" w:sz="0" w:space="0" w:color="auto"/>
                <w:right w:val="none" w:sz="0" w:space="0" w:color="auto"/>
              </w:divBdr>
            </w:div>
            <w:div w:id="1464350851">
              <w:marLeft w:val="0"/>
              <w:marRight w:val="0"/>
              <w:marTop w:val="0"/>
              <w:marBottom w:val="0"/>
              <w:divBdr>
                <w:top w:val="none" w:sz="0" w:space="0" w:color="auto"/>
                <w:left w:val="none" w:sz="0" w:space="0" w:color="auto"/>
                <w:bottom w:val="none" w:sz="0" w:space="0" w:color="auto"/>
                <w:right w:val="none" w:sz="0" w:space="0" w:color="auto"/>
              </w:divBdr>
            </w:div>
            <w:div w:id="316955688">
              <w:marLeft w:val="0"/>
              <w:marRight w:val="0"/>
              <w:marTop w:val="0"/>
              <w:marBottom w:val="0"/>
              <w:divBdr>
                <w:top w:val="none" w:sz="0" w:space="0" w:color="auto"/>
                <w:left w:val="none" w:sz="0" w:space="0" w:color="auto"/>
                <w:bottom w:val="none" w:sz="0" w:space="0" w:color="auto"/>
                <w:right w:val="none" w:sz="0" w:space="0" w:color="auto"/>
              </w:divBdr>
            </w:div>
            <w:div w:id="451675796">
              <w:marLeft w:val="0"/>
              <w:marRight w:val="0"/>
              <w:marTop w:val="0"/>
              <w:marBottom w:val="0"/>
              <w:divBdr>
                <w:top w:val="none" w:sz="0" w:space="0" w:color="auto"/>
                <w:left w:val="none" w:sz="0" w:space="0" w:color="auto"/>
                <w:bottom w:val="none" w:sz="0" w:space="0" w:color="auto"/>
                <w:right w:val="none" w:sz="0" w:space="0" w:color="auto"/>
              </w:divBdr>
            </w:div>
            <w:div w:id="1510752938">
              <w:marLeft w:val="0"/>
              <w:marRight w:val="0"/>
              <w:marTop w:val="0"/>
              <w:marBottom w:val="0"/>
              <w:divBdr>
                <w:top w:val="none" w:sz="0" w:space="0" w:color="auto"/>
                <w:left w:val="none" w:sz="0" w:space="0" w:color="auto"/>
                <w:bottom w:val="none" w:sz="0" w:space="0" w:color="auto"/>
                <w:right w:val="none" w:sz="0" w:space="0" w:color="auto"/>
              </w:divBdr>
            </w:div>
            <w:div w:id="545918404">
              <w:marLeft w:val="0"/>
              <w:marRight w:val="0"/>
              <w:marTop w:val="0"/>
              <w:marBottom w:val="0"/>
              <w:divBdr>
                <w:top w:val="none" w:sz="0" w:space="0" w:color="auto"/>
                <w:left w:val="none" w:sz="0" w:space="0" w:color="auto"/>
                <w:bottom w:val="none" w:sz="0" w:space="0" w:color="auto"/>
                <w:right w:val="none" w:sz="0" w:space="0" w:color="auto"/>
              </w:divBdr>
            </w:div>
            <w:div w:id="328556158">
              <w:marLeft w:val="0"/>
              <w:marRight w:val="0"/>
              <w:marTop w:val="0"/>
              <w:marBottom w:val="0"/>
              <w:divBdr>
                <w:top w:val="none" w:sz="0" w:space="0" w:color="auto"/>
                <w:left w:val="none" w:sz="0" w:space="0" w:color="auto"/>
                <w:bottom w:val="none" w:sz="0" w:space="0" w:color="auto"/>
                <w:right w:val="none" w:sz="0" w:space="0" w:color="auto"/>
              </w:divBdr>
            </w:div>
            <w:div w:id="493453157">
              <w:marLeft w:val="0"/>
              <w:marRight w:val="0"/>
              <w:marTop w:val="0"/>
              <w:marBottom w:val="0"/>
              <w:divBdr>
                <w:top w:val="none" w:sz="0" w:space="0" w:color="auto"/>
                <w:left w:val="none" w:sz="0" w:space="0" w:color="auto"/>
                <w:bottom w:val="none" w:sz="0" w:space="0" w:color="auto"/>
                <w:right w:val="none" w:sz="0" w:space="0" w:color="auto"/>
              </w:divBdr>
            </w:div>
            <w:div w:id="1905330025">
              <w:marLeft w:val="0"/>
              <w:marRight w:val="0"/>
              <w:marTop w:val="0"/>
              <w:marBottom w:val="0"/>
              <w:divBdr>
                <w:top w:val="none" w:sz="0" w:space="0" w:color="auto"/>
                <w:left w:val="none" w:sz="0" w:space="0" w:color="auto"/>
                <w:bottom w:val="none" w:sz="0" w:space="0" w:color="auto"/>
                <w:right w:val="none" w:sz="0" w:space="0" w:color="auto"/>
              </w:divBdr>
            </w:div>
            <w:div w:id="1551456977">
              <w:marLeft w:val="0"/>
              <w:marRight w:val="0"/>
              <w:marTop w:val="0"/>
              <w:marBottom w:val="0"/>
              <w:divBdr>
                <w:top w:val="none" w:sz="0" w:space="0" w:color="auto"/>
                <w:left w:val="none" w:sz="0" w:space="0" w:color="auto"/>
                <w:bottom w:val="none" w:sz="0" w:space="0" w:color="auto"/>
                <w:right w:val="none" w:sz="0" w:space="0" w:color="auto"/>
              </w:divBdr>
            </w:div>
            <w:div w:id="973407250">
              <w:marLeft w:val="0"/>
              <w:marRight w:val="0"/>
              <w:marTop w:val="0"/>
              <w:marBottom w:val="0"/>
              <w:divBdr>
                <w:top w:val="none" w:sz="0" w:space="0" w:color="auto"/>
                <w:left w:val="none" w:sz="0" w:space="0" w:color="auto"/>
                <w:bottom w:val="none" w:sz="0" w:space="0" w:color="auto"/>
                <w:right w:val="none" w:sz="0" w:space="0" w:color="auto"/>
              </w:divBdr>
            </w:div>
            <w:div w:id="1102534442">
              <w:marLeft w:val="0"/>
              <w:marRight w:val="0"/>
              <w:marTop w:val="0"/>
              <w:marBottom w:val="0"/>
              <w:divBdr>
                <w:top w:val="none" w:sz="0" w:space="0" w:color="auto"/>
                <w:left w:val="none" w:sz="0" w:space="0" w:color="auto"/>
                <w:bottom w:val="none" w:sz="0" w:space="0" w:color="auto"/>
                <w:right w:val="none" w:sz="0" w:space="0" w:color="auto"/>
              </w:divBdr>
            </w:div>
            <w:div w:id="249121309">
              <w:marLeft w:val="0"/>
              <w:marRight w:val="0"/>
              <w:marTop w:val="0"/>
              <w:marBottom w:val="0"/>
              <w:divBdr>
                <w:top w:val="none" w:sz="0" w:space="0" w:color="auto"/>
                <w:left w:val="none" w:sz="0" w:space="0" w:color="auto"/>
                <w:bottom w:val="none" w:sz="0" w:space="0" w:color="auto"/>
                <w:right w:val="none" w:sz="0" w:space="0" w:color="auto"/>
              </w:divBdr>
            </w:div>
            <w:div w:id="1695114033">
              <w:marLeft w:val="0"/>
              <w:marRight w:val="0"/>
              <w:marTop w:val="0"/>
              <w:marBottom w:val="0"/>
              <w:divBdr>
                <w:top w:val="none" w:sz="0" w:space="0" w:color="auto"/>
                <w:left w:val="none" w:sz="0" w:space="0" w:color="auto"/>
                <w:bottom w:val="none" w:sz="0" w:space="0" w:color="auto"/>
                <w:right w:val="none" w:sz="0" w:space="0" w:color="auto"/>
              </w:divBdr>
            </w:div>
            <w:div w:id="1948153588">
              <w:marLeft w:val="0"/>
              <w:marRight w:val="0"/>
              <w:marTop w:val="0"/>
              <w:marBottom w:val="0"/>
              <w:divBdr>
                <w:top w:val="none" w:sz="0" w:space="0" w:color="auto"/>
                <w:left w:val="none" w:sz="0" w:space="0" w:color="auto"/>
                <w:bottom w:val="none" w:sz="0" w:space="0" w:color="auto"/>
                <w:right w:val="none" w:sz="0" w:space="0" w:color="auto"/>
              </w:divBdr>
            </w:div>
            <w:div w:id="569585730">
              <w:marLeft w:val="0"/>
              <w:marRight w:val="0"/>
              <w:marTop w:val="0"/>
              <w:marBottom w:val="0"/>
              <w:divBdr>
                <w:top w:val="none" w:sz="0" w:space="0" w:color="auto"/>
                <w:left w:val="none" w:sz="0" w:space="0" w:color="auto"/>
                <w:bottom w:val="none" w:sz="0" w:space="0" w:color="auto"/>
                <w:right w:val="none" w:sz="0" w:space="0" w:color="auto"/>
              </w:divBdr>
            </w:div>
            <w:div w:id="1937209079">
              <w:marLeft w:val="0"/>
              <w:marRight w:val="0"/>
              <w:marTop w:val="0"/>
              <w:marBottom w:val="0"/>
              <w:divBdr>
                <w:top w:val="none" w:sz="0" w:space="0" w:color="auto"/>
                <w:left w:val="none" w:sz="0" w:space="0" w:color="auto"/>
                <w:bottom w:val="none" w:sz="0" w:space="0" w:color="auto"/>
                <w:right w:val="none" w:sz="0" w:space="0" w:color="auto"/>
              </w:divBdr>
            </w:div>
            <w:div w:id="37364123">
              <w:marLeft w:val="0"/>
              <w:marRight w:val="0"/>
              <w:marTop w:val="0"/>
              <w:marBottom w:val="0"/>
              <w:divBdr>
                <w:top w:val="none" w:sz="0" w:space="0" w:color="auto"/>
                <w:left w:val="none" w:sz="0" w:space="0" w:color="auto"/>
                <w:bottom w:val="none" w:sz="0" w:space="0" w:color="auto"/>
                <w:right w:val="none" w:sz="0" w:space="0" w:color="auto"/>
              </w:divBdr>
            </w:div>
            <w:div w:id="1439065495">
              <w:marLeft w:val="0"/>
              <w:marRight w:val="0"/>
              <w:marTop w:val="0"/>
              <w:marBottom w:val="0"/>
              <w:divBdr>
                <w:top w:val="none" w:sz="0" w:space="0" w:color="auto"/>
                <w:left w:val="none" w:sz="0" w:space="0" w:color="auto"/>
                <w:bottom w:val="none" w:sz="0" w:space="0" w:color="auto"/>
                <w:right w:val="none" w:sz="0" w:space="0" w:color="auto"/>
              </w:divBdr>
            </w:div>
            <w:div w:id="2011133109">
              <w:marLeft w:val="0"/>
              <w:marRight w:val="0"/>
              <w:marTop w:val="0"/>
              <w:marBottom w:val="0"/>
              <w:divBdr>
                <w:top w:val="none" w:sz="0" w:space="0" w:color="auto"/>
                <w:left w:val="none" w:sz="0" w:space="0" w:color="auto"/>
                <w:bottom w:val="none" w:sz="0" w:space="0" w:color="auto"/>
                <w:right w:val="none" w:sz="0" w:space="0" w:color="auto"/>
              </w:divBdr>
            </w:div>
            <w:div w:id="1700202470">
              <w:marLeft w:val="0"/>
              <w:marRight w:val="0"/>
              <w:marTop w:val="0"/>
              <w:marBottom w:val="0"/>
              <w:divBdr>
                <w:top w:val="none" w:sz="0" w:space="0" w:color="auto"/>
                <w:left w:val="none" w:sz="0" w:space="0" w:color="auto"/>
                <w:bottom w:val="none" w:sz="0" w:space="0" w:color="auto"/>
                <w:right w:val="none" w:sz="0" w:space="0" w:color="auto"/>
              </w:divBdr>
            </w:div>
            <w:div w:id="22169336">
              <w:marLeft w:val="0"/>
              <w:marRight w:val="0"/>
              <w:marTop w:val="0"/>
              <w:marBottom w:val="0"/>
              <w:divBdr>
                <w:top w:val="none" w:sz="0" w:space="0" w:color="auto"/>
                <w:left w:val="none" w:sz="0" w:space="0" w:color="auto"/>
                <w:bottom w:val="none" w:sz="0" w:space="0" w:color="auto"/>
                <w:right w:val="none" w:sz="0" w:space="0" w:color="auto"/>
              </w:divBdr>
            </w:div>
            <w:div w:id="818888618">
              <w:marLeft w:val="0"/>
              <w:marRight w:val="0"/>
              <w:marTop w:val="0"/>
              <w:marBottom w:val="0"/>
              <w:divBdr>
                <w:top w:val="none" w:sz="0" w:space="0" w:color="auto"/>
                <w:left w:val="none" w:sz="0" w:space="0" w:color="auto"/>
                <w:bottom w:val="none" w:sz="0" w:space="0" w:color="auto"/>
                <w:right w:val="none" w:sz="0" w:space="0" w:color="auto"/>
              </w:divBdr>
            </w:div>
            <w:div w:id="2038701127">
              <w:marLeft w:val="0"/>
              <w:marRight w:val="0"/>
              <w:marTop w:val="0"/>
              <w:marBottom w:val="0"/>
              <w:divBdr>
                <w:top w:val="none" w:sz="0" w:space="0" w:color="auto"/>
                <w:left w:val="none" w:sz="0" w:space="0" w:color="auto"/>
                <w:bottom w:val="none" w:sz="0" w:space="0" w:color="auto"/>
                <w:right w:val="none" w:sz="0" w:space="0" w:color="auto"/>
              </w:divBdr>
            </w:div>
            <w:div w:id="1651711413">
              <w:marLeft w:val="0"/>
              <w:marRight w:val="0"/>
              <w:marTop w:val="0"/>
              <w:marBottom w:val="0"/>
              <w:divBdr>
                <w:top w:val="none" w:sz="0" w:space="0" w:color="auto"/>
                <w:left w:val="none" w:sz="0" w:space="0" w:color="auto"/>
                <w:bottom w:val="none" w:sz="0" w:space="0" w:color="auto"/>
                <w:right w:val="none" w:sz="0" w:space="0" w:color="auto"/>
              </w:divBdr>
            </w:div>
            <w:div w:id="981615353">
              <w:marLeft w:val="0"/>
              <w:marRight w:val="0"/>
              <w:marTop w:val="0"/>
              <w:marBottom w:val="0"/>
              <w:divBdr>
                <w:top w:val="none" w:sz="0" w:space="0" w:color="auto"/>
                <w:left w:val="none" w:sz="0" w:space="0" w:color="auto"/>
                <w:bottom w:val="none" w:sz="0" w:space="0" w:color="auto"/>
                <w:right w:val="none" w:sz="0" w:space="0" w:color="auto"/>
              </w:divBdr>
            </w:div>
            <w:div w:id="1722709286">
              <w:marLeft w:val="0"/>
              <w:marRight w:val="0"/>
              <w:marTop w:val="0"/>
              <w:marBottom w:val="0"/>
              <w:divBdr>
                <w:top w:val="none" w:sz="0" w:space="0" w:color="auto"/>
                <w:left w:val="none" w:sz="0" w:space="0" w:color="auto"/>
                <w:bottom w:val="none" w:sz="0" w:space="0" w:color="auto"/>
                <w:right w:val="none" w:sz="0" w:space="0" w:color="auto"/>
              </w:divBdr>
            </w:div>
            <w:div w:id="1791901596">
              <w:marLeft w:val="0"/>
              <w:marRight w:val="0"/>
              <w:marTop w:val="0"/>
              <w:marBottom w:val="0"/>
              <w:divBdr>
                <w:top w:val="none" w:sz="0" w:space="0" w:color="auto"/>
                <w:left w:val="none" w:sz="0" w:space="0" w:color="auto"/>
                <w:bottom w:val="none" w:sz="0" w:space="0" w:color="auto"/>
                <w:right w:val="none" w:sz="0" w:space="0" w:color="auto"/>
              </w:divBdr>
            </w:div>
            <w:div w:id="1888368699">
              <w:marLeft w:val="0"/>
              <w:marRight w:val="0"/>
              <w:marTop w:val="0"/>
              <w:marBottom w:val="0"/>
              <w:divBdr>
                <w:top w:val="none" w:sz="0" w:space="0" w:color="auto"/>
                <w:left w:val="none" w:sz="0" w:space="0" w:color="auto"/>
                <w:bottom w:val="none" w:sz="0" w:space="0" w:color="auto"/>
                <w:right w:val="none" w:sz="0" w:space="0" w:color="auto"/>
              </w:divBdr>
            </w:div>
            <w:div w:id="1251432346">
              <w:marLeft w:val="0"/>
              <w:marRight w:val="0"/>
              <w:marTop w:val="0"/>
              <w:marBottom w:val="0"/>
              <w:divBdr>
                <w:top w:val="none" w:sz="0" w:space="0" w:color="auto"/>
                <w:left w:val="none" w:sz="0" w:space="0" w:color="auto"/>
                <w:bottom w:val="none" w:sz="0" w:space="0" w:color="auto"/>
                <w:right w:val="none" w:sz="0" w:space="0" w:color="auto"/>
              </w:divBdr>
            </w:div>
            <w:div w:id="1508598699">
              <w:marLeft w:val="0"/>
              <w:marRight w:val="0"/>
              <w:marTop w:val="0"/>
              <w:marBottom w:val="0"/>
              <w:divBdr>
                <w:top w:val="none" w:sz="0" w:space="0" w:color="auto"/>
                <w:left w:val="none" w:sz="0" w:space="0" w:color="auto"/>
                <w:bottom w:val="none" w:sz="0" w:space="0" w:color="auto"/>
                <w:right w:val="none" w:sz="0" w:space="0" w:color="auto"/>
              </w:divBdr>
            </w:div>
            <w:div w:id="1160539778">
              <w:marLeft w:val="0"/>
              <w:marRight w:val="0"/>
              <w:marTop w:val="0"/>
              <w:marBottom w:val="0"/>
              <w:divBdr>
                <w:top w:val="none" w:sz="0" w:space="0" w:color="auto"/>
                <w:left w:val="none" w:sz="0" w:space="0" w:color="auto"/>
                <w:bottom w:val="none" w:sz="0" w:space="0" w:color="auto"/>
                <w:right w:val="none" w:sz="0" w:space="0" w:color="auto"/>
              </w:divBdr>
            </w:div>
            <w:div w:id="180710201">
              <w:marLeft w:val="0"/>
              <w:marRight w:val="0"/>
              <w:marTop w:val="0"/>
              <w:marBottom w:val="0"/>
              <w:divBdr>
                <w:top w:val="none" w:sz="0" w:space="0" w:color="auto"/>
                <w:left w:val="none" w:sz="0" w:space="0" w:color="auto"/>
                <w:bottom w:val="none" w:sz="0" w:space="0" w:color="auto"/>
                <w:right w:val="none" w:sz="0" w:space="0" w:color="auto"/>
              </w:divBdr>
            </w:div>
            <w:div w:id="253898012">
              <w:marLeft w:val="0"/>
              <w:marRight w:val="0"/>
              <w:marTop w:val="0"/>
              <w:marBottom w:val="0"/>
              <w:divBdr>
                <w:top w:val="none" w:sz="0" w:space="0" w:color="auto"/>
                <w:left w:val="none" w:sz="0" w:space="0" w:color="auto"/>
                <w:bottom w:val="none" w:sz="0" w:space="0" w:color="auto"/>
                <w:right w:val="none" w:sz="0" w:space="0" w:color="auto"/>
              </w:divBdr>
            </w:div>
            <w:div w:id="282540008">
              <w:marLeft w:val="0"/>
              <w:marRight w:val="0"/>
              <w:marTop w:val="0"/>
              <w:marBottom w:val="0"/>
              <w:divBdr>
                <w:top w:val="none" w:sz="0" w:space="0" w:color="auto"/>
                <w:left w:val="none" w:sz="0" w:space="0" w:color="auto"/>
                <w:bottom w:val="none" w:sz="0" w:space="0" w:color="auto"/>
                <w:right w:val="none" w:sz="0" w:space="0" w:color="auto"/>
              </w:divBdr>
            </w:div>
            <w:div w:id="1452825469">
              <w:marLeft w:val="0"/>
              <w:marRight w:val="0"/>
              <w:marTop w:val="0"/>
              <w:marBottom w:val="0"/>
              <w:divBdr>
                <w:top w:val="none" w:sz="0" w:space="0" w:color="auto"/>
                <w:left w:val="none" w:sz="0" w:space="0" w:color="auto"/>
                <w:bottom w:val="none" w:sz="0" w:space="0" w:color="auto"/>
                <w:right w:val="none" w:sz="0" w:space="0" w:color="auto"/>
              </w:divBdr>
            </w:div>
            <w:div w:id="2088960428">
              <w:marLeft w:val="0"/>
              <w:marRight w:val="0"/>
              <w:marTop w:val="0"/>
              <w:marBottom w:val="0"/>
              <w:divBdr>
                <w:top w:val="none" w:sz="0" w:space="0" w:color="auto"/>
                <w:left w:val="none" w:sz="0" w:space="0" w:color="auto"/>
                <w:bottom w:val="none" w:sz="0" w:space="0" w:color="auto"/>
                <w:right w:val="none" w:sz="0" w:space="0" w:color="auto"/>
              </w:divBdr>
            </w:div>
            <w:div w:id="774785927">
              <w:marLeft w:val="0"/>
              <w:marRight w:val="0"/>
              <w:marTop w:val="0"/>
              <w:marBottom w:val="0"/>
              <w:divBdr>
                <w:top w:val="none" w:sz="0" w:space="0" w:color="auto"/>
                <w:left w:val="none" w:sz="0" w:space="0" w:color="auto"/>
                <w:bottom w:val="none" w:sz="0" w:space="0" w:color="auto"/>
                <w:right w:val="none" w:sz="0" w:space="0" w:color="auto"/>
              </w:divBdr>
            </w:div>
            <w:div w:id="113184238">
              <w:marLeft w:val="0"/>
              <w:marRight w:val="0"/>
              <w:marTop w:val="0"/>
              <w:marBottom w:val="0"/>
              <w:divBdr>
                <w:top w:val="none" w:sz="0" w:space="0" w:color="auto"/>
                <w:left w:val="none" w:sz="0" w:space="0" w:color="auto"/>
                <w:bottom w:val="none" w:sz="0" w:space="0" w:color="auto"/>
                <w:right w:val="none" w:sz="0" w:space="0" w:color="auto"/>
              </w:divBdr>
            </w:div>
            <w:div w:id="1563826367">
              <w:marLeft w:val="0"/>
              <w:marRight w:val="0"/>
              <w:marTop w:val="0"/>
              <w:marBottom w:val="0"/>
              <w:divBdr>
                <w:top w:val="none" w:sz="0" w:space="0" w:color="auto"/>
                <w:left w:val="none" w:sz="0" w:space="0" w:color="auto"/>
                <w:bottom w:val="none" w:sz="0" w:space="0" w:color="auto"/>
                <w:right w:val="none" w:sz="0" w:space="0" w:color="auto"/>
              </w:divBdr>
            </w:div>
            <w:div w:id="1784569844">
              <w:marLeft w:val="0"/>
              <w:marRight w:val="0"/>
              <w:marTop w:val="0"/>
              <w:marBottom w:val="0"/>
              <w:divBdr>
                <w:top w:val="none" w:sz="0" w:space="0" w:color="auto"/>
                <w:left w:val="none" w:sz="0" w:space="0" w:color="auto"/>
                <w:bottom w:val="none" w:sz="0" w:space="0" w:color="auto"/>
                <w:right w:val="none" w:sz="0" w:space="0" w:color="auto"/>
              </w:divBdr>
            </w:div>
            <w:div w:id="1189177580">
              <w:marLeft w:val="0"/>
              <w:marRight w:val="0"/>
              <w:marTop w:val="0"/>
              <w:marBottom w:val="0"/>
              <w:divBdr>
                <w:top w:val="none" w:sz="0" w:space="0" w:color="auto"/>
                <w:left w:val="none" w:sz="0" w:space="0" w:color="auto"/>
                <w:bottom w:val="none" w:sz="0" w:space="0" w:color="auto"/>
                <w:right w:val="none" w:sz="0" w:space="0" w:color="auto"/>
              </w:divBdr>
            </w:div>
            <w:div w:id="1292324376">
              <w:marLeft w:val="0"/>
              <w:marRight w:val="0"/>
              <w:marTop w:val="0"/>
              <w:marBottom w:val="0"/>
              <w:divBdr>
                <w:top w:val="none" w:sz="0" w:space="0" w:color="auto"/>
                <w:left w:val="none" w:sz="0" w:space="0" w:color="auto"/>
                <w:bottom w:val="none" w:sz="0" w:space="0" w:color="auto"/>
                <w:right w:val="none" w:sz="0" w:space="0" w:color="auto"/>
              </w:divBdr>
            </w:div>
            <w:div w:id="113401741">
              <w:marLeft w:val="0"/>
              <w:marRight w:val="0"/>
              <w:marTop w:val="0"/>
              <w:marBottom w:val="0"/>
              <w:divBdr>
                <w:top w:val="none" w:sz="0" w:space="0" w:color="auto"/>
                <w:left w:val="none" w:sz="0" w:space="0" w:color="auto"/>
                <w:bottom w:val="none" w:sz="0" w:space="0" w:color="auto"/>
                <w:right w:val="none" w:sz="0" w:space="0" w:color="auto"/>
              </w:divBdr>
            </w:div>
            <w:div w:id="1414936477">
              <w:marLeft w:val="0"/>
              <w:marRight w:val="0"/>
              <w:marTop w:val="0"/>
              <w:marBottom w:val="0"/>
              <w:divBdr>
                <w:top w:val="none" w:sz="0" w:space="0" w:color="auto"/>
                <w:left w:val="none" w:sz="0" w:space="0" w:color="auto"/>
                <w:bottom w:val="none" w:sz="0" w:space="0" w:color="auto"/>
                <w:right w:val="none" w:sz="0" w:space="0" w:color="auto"/>
              </w:divBdr>
            </w:div>
            <w:div w:id="341394814">
              <w:marLeft w:val="0"/>
              <w:marRight w:val="0"/>
              <w:marTop w:val="0"/>
              <w:marBottom w:val="0"/>
              <w:divBdr>
                <w:top w:val="none" w:sz="0" w:space="0" w:color="auto"/>
                <w:left w:val="none" w:sz="0" w:space="0" w:color="auto"/>
                <w:bottom w:val="none" w:sz="0" w:space="0" w:color="auto"/>
                <w:right w:val="none" w:sz="0" w:space="0" w:color="auto"/>
              </w:divBdr>
            </w:div>
            <w:div w:id="112603846">
              <w:marLeft w:val="0"/>
              <w:marRight w:val="0"/>
              <w:marTop w:val="0"/>
              <w:marBottom w:val="0"/>
              <w:divBdr>
                <w:top w:val="none" w:sz="0" w:space="0" w:color="auto"/>
                <w:left w:val="none" w:sz="0" w:space="0" w:color="auto"/>
                <w:bottom w:val="none" w:sz="0" w:space="0" w:color="auto"/>
                <w:right w:val="none" w:sz="0" w:space="0" w:color="auto"/>
              </w:divBdr>
            </w:div>
            <w:div w:id="1685283730">
              <w:marLeft w:val="0"/>
              <w:marRight w:val="0"/>
              <w:marTop w:val="0"/>
              <w:marBottom w:val="0"/>
              <w:divBdr>
                <w:top w:val="none" w:sz="0" w:space="0" w:color="auto"/>
                <w:left w:val="none" w:sz="0" w:space="0" w:color="auto"/>
                <w:bottom w:val="none" w:sz="0" w:space="0" w:color="auto"/>
                <w:right w:val="none" w:sz="0" w:space="0" w:color="auto"/>
              </w:divBdr>
            </w:div>
            <w:div w:id="58793124">
              <w:marLeft w:val="0"/>
              <w:marRight w:val="0"/>
              <w:marTop w:val="0"/>
              <w:marBottom w:val="0"/>
              <w:divBdr>
                <w:top w:val="none" w:sz="0" w:space="0" w:color="auto"/>
                <w:left w:val="none" w:sz="0" w:space="0" w:color="auto"/>
                <w:bottom w:val="none" w:sz="0" w:space="0" w:color="auto"/>
                <w:right w:val="none" w:sz="0" w:space="0" w:color="auto"/>
              </w:divBdr>
            </w:div>
            <w:div w:id="1602839896">
              <w:marLeft w:val="0"/>
              <w:marRight w:val="0"/>
              <w:marTop w:val="0"/>
              <w:marBottom w:val="0"/>
              <w:divBdr>
                <w:top w:val="none" w:sz="0" w:space="0" w:color="auto"/>
                <w:left w:val="none" w:sz="0" w:space="0" w:color="auto"/>
                <w:bottom w:val="none" w:sz="0" w:space="0" w:color="auto"/>
                <w:right w:val="none" w:sz="0" w:space="0" w:color="auto"/>
              </w:divBdr>
            </w:div>
            <w:div w:id="4349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uvienphapluat.vn/van-ban/thuong-mai/nghi-dinh-114-2009-nd-cp-sua-doi-nghi-dinh-02-2003-nd-cp-phat-trien-quan-ly-cho-99270.aspx" TargetMode="External"/><Relationship Id="rId117" Type="http://schemas.openxmlformats.org/officeDocument/2006/relationships/hyperlink" Target="https://thuvienphapluat.vn/van-ban/thuong-mai/nghi-dinh-114-2009-nd-cp-sua-doi-nghi-dinh-02-2003-nd-cp-phat-trien-quan-ly-cho-99270.aspx" TargetMode="External"/><Relationship Id="rId21" Type="http://schemas.openxmlformats.org/officeDocument/2006/relationships/hyperlink" Target="https://thuvienphapluat.vn/van-ban/xay-dung-do-thi/nghi-dinh-02-2003-nd-cp-phat-trien-quan-ly-cho-50625.aspx" TargetMode="External"/><Relationship Id="rId42" Type="http://schemas.openxmlformats.org/officeDocument/2006/relationships/hyperlink" Target="https://thuvienphapluat.vn/van-ban/xay-dung-do-thi/nghi-dinh-02-2003-nd-cp-phat-trien-quan-ly-cho-50625.aspx" TargetMode="External"/><Relationship Id="rId47" Type="http://schemas.openxmlformats.org/officeDocument/2006/relationships/hyperlink" Target="https://thuvienphapluat.vn/van-ban/xay-dung-do-thi/nghi-dinh-02-2003-nd-cp-phat-trien-quan-ly-cho-50625.aspx" TargetMode="External"/><Relationship Id="rId63" Type="http://schemas.openxmlformats.org/officeDocument/2006/relationships/hyperlink" Target="https://thuvienphapluat.vn/van-ban/xay-dung-do-thi/nghi-dinh-02-2003-nd-cp-phat-trien-quan-ly-cho-50625.aspx" TargetMode="External"/><Relationship Id="rId68" Type="http://schemas.openxmlformats.org/officeDocument/2006/relationships/hyperlink" Target="https://thuvienphapluat.vn/van-ban/xay-dung-do-thi/nghi-dinh-02-2003-nd-cp-phat-trien-quan-ly-cho-50625.aspx" TargetMode="External"/><Relationship Id="rId84" Type="http://schemas.openxmlformats.org/officeDocument/2006/relationships/hyperlink" Target="https://thuvienphapluat.vn/van-ban/xay-dung-do-thi/nghi-dinh-02-2003-nd-cp-phat-trien-quan-ly-cho-50625.aspx" TargetMode="External"/><Relationship Id="rId89" Type="http://schemas.openxmlformats.org/officeDocument/2006/relationships/hyperlink" Target="https://thuvienphapluat.vn/van-ban/thuong-mai/nghi-dinh-114-2009-nd-cp-sua-doi-nghi-dinh-02-2003-nd-cp-phat-trien-quan-ly-cho-99270.aspx" TargetMode="External"/><Relationship Id="rId112" Type="http://schemas.openxmlformats.org/officeDocument/2006/relationships/hyperlink" Target="https://thuvienphapluat.vn/van-ban/xay-dung-do-thi/nghi-dinh-02-2003-nd-cp-phat-trien-quan-ly-cho-50625.aspx" TargetMode="External"/><Relationship Id="rId16" Type="http://schemas.openxmlformats.org/officeDocument/2006/relationships/hyperlink" Target="https://thuvienphapluat.vn/van-ban/thuong-mai/nghi-dinh-114-2009-nd-cp-sua-doi-nghi-dinh-02-2003-nd-cp-phat-trien-quan-ly-cho-99270.aspx" TargetMode="External"/><Relationship Id="rId107" Type="http://schemas.openxmlformats.org/officeDocument/2006/relationships/hyperlink" Target="https://thuvienphapluat.vn/van-ban/thuong-mai/nghi-dinh-114-2009-nd-cp-sua-doi-nghi-dinh-02-2003-nd-cp-phat-trien-quan-ly-cho-99270.aspx" TargetMode="External"/><Relationship Id="rId11" Type="http://schemas.openxmlformats.org/officeDocument/2006/relationships/hyperlink" Target="https://thuvienphapluat.vn/van-ban/dau-tu/nghi-dinh-108-2006-nd-cp-huong-dan-luat-dau-tu-15963.aspx" TargetMode="External"/><Relationship Id="rId32" Type="http://schemas.openxmlformats.org/officeDocument/2006/relationships/hyperlink" Target="https://thuvienphapluat.vn/van-ban/thuong-mai/nghi-dinh-114-2009-nd-cp-sua-doi-nghi-dinh-02-2003-nd-cp-phat-trien-quan-ly-cho-99270.aspx" TargetMode="External"/><Relationship Id="rId37" Type="http://schemas.openxmlformats.org/officeDocument/2006/relationships/hyperlink" Target="https://thuvienphapluat.vn/van-ban/xay-dung-do-thi/nghi-dinh-02-2003-nd-cp-phat-trien-quan-ly-cho-50625.aspx" TargetMode="External"/><Relationship Id="rId53" Type="http://schemas.openxmlformats.org/officeDocument/2006/relationships/hyperlink" Target="https://thuvienphapluat.vn/van-ban/thuong-mai/nghi-dinh-114-2009-nd-cp-sua-doi-nghi-dinh-02-2003-nd-cp-phat-trien-quan-ly-cho-99270.aspx" TargetMode="External"/><Relationship Id="rId58" Type="http://schemas.openxmlformats.org/officeDocument/2006/relationships/hyperlink" Target="https://thuvienphapluat.vn/van-ban/thuong-mai/nghi-dinh-114-2009-nd-cp-sua-doi-nghi-dinh-02-2003-nd-cp-phat-trien-quan-ly-cho-99270.aspx" TargetMode="External"/><Relationship Id="rId74" Type="http://schemas.openxmlformats.org/officeDocument/2006/relationships/hyperlink" Target="https://thuvienphapluat.vn/van-ban/xay-dung-do-thi/nghi-dinh-02-2003-nd-cp-phat-trien-quan-ly-cho-50625.aspx" TargetMode="External"/><Relationship Id="rId79" Type="http://schemas.openxmlformats.org/officeDocument/2006/relationships/hyperlink" Target="https://thuvienphapluat.vn/van-ban/thuong-mai/nghi-dinh-114-2009-nd-cp-sua-doi-nghi-dinh-02-2003-nd-cp-phat-trien-quan-ly-cho-99270.aspx" TargetMode="External"/><Relationship Id="rId102" Type="http://schemas.openxmlformats.org/officeDocument/2006/relationships/hyperlink" Target="https://thuvienphapluat.vn/van-ban/xay-dung-do-thi/nghi-dinh-02-2003-nd-cp-phat-trien-quan-ly-cho-50625.aspx" TargetMode="External"/><Relationship Id="rId123" Type="http://schemas.openxmlformats.org/officeDocument/2006/relationships/hyperlink" Target="https://thuvienphapluat.vn/van-ban/thuong-mai/nghi-dinh-114-2009-nd-cp-sua-doi-nghi-dinh-02-2003-nd-cp-phat-trien-quan-ly-cho-99270.aspx" TargetMode="External"/><Relationship Id="rId128"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s://thuvienphapluat.vn/van-ban/xay-dung-do-thi/nghi-dinh-02-2003-nd-cp-phat-trien-quan-ly-cho-50625.aspx" TargetMode="External"/><Relationship Id="rId95" Type="http://schemas.openxmlformats.org/officeDocument/2006/relationships/hyperlink" Target="https://thuvienphapluat.vn/van-ban/thuong-mai/nghi-dinh-114-2009-nd-cp-sua-doi-nghi-dinh-02-2003-nd-cp-phat-trien-quan-ly-cho-99270.aspx" TargetMode="External"/><Relationship Id="rId19" Type="http://schemas.openxmlformats.org/officeDocument/2006/relationships/hyperlink" Target="https://thuvienphapluat.vn/van-ban/xay-dung-do-thi/nghi-dinh-02-2003-nd-cp-phat-trien-quan-ly-cho-50625.aspx" TargetMode="External"/><Relationship Id="rId14" Type="http://schemas.openxmlformats.org/officeDocument/2006/relationships/hyperlink" Target="https://thuvienphapluat.vn/van-ban/dau-tu/nghi-dinh-106-2008-nd-cp-tin-dung-dau-tu-xuat-khau-cua-nha-nuoc-sua-doi-nghi-dinh-151-2006-nd-cp-70681.aspx" TargetMode="External"/><Relationship Id="rId22" Type="http://schemas.openxmlformats.org/officeDocument/2006/relationships/hyperlink" Target="https://thuvienphapluat.vn/van-ban/thuong-mai/nghi-dinh-114-2009-nd-cp-sua-doi-nghi-dinh-02-2003-nd-cp-phat-trien-quan-ly-cho-99270.aspx" TargetMode="External"/><Relationship Id="rId27" Type="http://schemas.openxmlformats.org/officeDocument/2006/relationships/hyperlink" Target="https://thuvienphapluat.vn/van-ban/xay-dung-do-thi/nghi-dinh-02-2003-nd-cp-phat-trien-quan-ly-cho-50625.aspx" TargetMode="External"/><Relationship Id="rId30" Type="http://schemas.openxmlformats.org/officeDocument/2006/relationships/hyperlink" Target="https://thuvienphapluat.vn/van-ban/thuong-mai/nghi-dinh-114-2009-nd-cp-sua-doi-nghi-dinh-02-2003-nd-cp-phat-trien-quan-ly-cho-99270.aspx" TargetMode="External"/><Relationship Id="rId35" Type="http://schemas.openxmlformats.org/officeDocument/2006/relationships/hyperlink" Target="https://thuvienphapluat.vn/van-ban/xay-dung-do-thi/nghi-dinh-02-2003-nd-cp-phat-trien-quan-ly-cho-50625.aspx" TargetMode="External"/><Relationship Id="rId43" Type="http://schemas.openxmlformats.org/officeDocument/2006/relationships/hyperlink" Target="https://thuvienphapluat.vn/van-ban/xay-dung-do-thi/nghi-dinh-02-2003-nd-cp-phat-trien-quan-ly-cho-50625.aspx" TargetMode="External"/><Relationship Id="rId48" Type="http://schemas.openxmlformats.org/officeDocument/2006/relationships/hyperlink" Target="https://thuvienphapluat.vn/van-ban/thuong-mai/nghi-dinh-114-2009-nd-cp-sua-doi-nghi-dinh-02-2003-nd-cp-phat-trien-quan-ly-cho-99270.aspx" TargetMode="External"/><Relationship Id="rId56" Type="http://schemas.openxmlformats.org/officeDocument/2006/relationships/hyperlink" Target="https://thuvienphapluat.vn/van-ban/thuong-mai/nghi-dinh-114-2009-nd-cp-sua-doi-nghi-dinh-02-2003-nd-cp-phat-trien-quan-ly-cho-99270.aspx" TargetMode="External"/><Relationship Id="rId64" Type="http://schemas.openxmlformats.org/officeDocument/2006/relationships/hyperlink" Target="https://thuvienphapluat.vn/van-ban/xay-dung-do-thi/nghi-dinh-02-2003-nd-cp-phat-trien-quan-ly-cho-50625.aspx" TargetMode="External"/><Relationship Id="rId69" Type="http://schemas.openxmlformats.org/officeDocument/2006/relationships/hyperlink" Target="https://thuvienphapluat.vn/van-ban/thuong-mai/nghi-dinh-114-2009-nd-cp-sua-doi-nghi-dinh-02-2003-nd-cp-phat-trien-quan-ly-cho-99270.aspx" TargetMode="External"/><Relationship Id="rId77" Type="http://schemas.openxmlformats.org/officeDocument/2006/relationships/hyperlink" Target="https://thuvienphapluat.vn/van-ban/thuong-mai/nghi-dinh-114-2009-nd-cp-sua-doi-nghi-dinh-02-2003-nd-cp-phat-trien-quan-ly-cho-99270.aspx" TargetMode="External"/><Relationship Id="rId100" Type="http://schemas.openxmlformats.org/officeDocument/2006/relationships/hyperlink" Target="https://thuvienphapluat.vn/van-ban/xay-dung-do-thi/nghi-dinh-02-2003-nd-cp-phat-trien-quan-ly-cho-50625.aspx" TargetMode="External"/><Relationship Id="rId105" Type="http://schemas.openxmlformats.org/officeDocument/2006/relationships/hyperlink" Target="https://thuvienphapluat.vn/van-ban/thuong-mai/nghi-dinh-114-2009-nd-cp-sua-doi-nghi-dinh-02-2003-nd-cp-phat-trien-quan-ly-cho-99270.aspx" TargetMode="External"/><Relationship Id="rId113" Type="http://schemas.openxmlformats.org/officeDocument/2006/relationships/hyperlink" Target="https://thuvienphapluat.vn/van-ban/thuong-mai/nghi-dinh-114-2009-nd-cp-sua-doi-nghi-dinh-02-2003-nd-cp-phat-trien-quan-ly-cho-99270.aspx" TargetMode="External"/><Relationship Id="rId118" Type="http://schemas.openxmlformats.org/officeDocument/2006/relationships/hyperlink" Target="https://thuvienphapluat.vn/van-ban/xay-dung-do-thi/nghi-dinh-02-2003-nd-cp-phat-trien-quan-ly-cho-50625.aspx" TargetMode="External"/><Relationship Id="rId126" Type="http://schemas.openxmlformats.org/officeDocument/2006/relationships/hyperlink" Target="https://thuvienphapluat.vn/van-ban/xay-dung-do-thi/nghi-dinh-02-2003-nd-cp-phat-trien-quan-ly-cho-50625.aspx" TargetMode="External"/><Relationship Id="rId8" Type="http://schemas.openxmlformats.org/officeDocument/2006/relationships/hyperlink" Target="https://thuvienphapluat.vn/van-ban/thuong-mai/nghi-dinh-114-2009-nd-cp-sua-doi-nghi-dinh-02-2003-nd-cp-phat-trien-quan-ly-cho-99270.aspx" TargetMode="External"/><Relationship Id="rId51" Type="http://schemas.openxmlformats.org/officeDocument/2006/relationships/hyperlink" Target="https://thuvienphapluat.vn/van-ban/xay-dung-do-thi/nghi-dinh-02-2003-nd-cp-phat-trien-quan-ly-cho-50625.aspx" TargetMode="External"/><Relationship Id="rId72" Type="http://schemas.openxmlformats.org/officeDocument/2006/relationships/hyperlink" Target="https://thuvienphapluat.vn/van-ban/xay-dung-do-thi/nghi-dinh-02-2003-nd-cp-phat-trien-quan-ly-cho-50625.aspx" TargetMode="External"/><Relationship Id="rId80" Type="http://schemas.openxmlformats.org/officeDocument/2006/relationships/hyperlink" Target="https://thuvienphapluat.vn/van-ban/xay-dung-do-thi/nghi-dinh-02-2003-nd-cp-phat-trien-quan-ly-cho-50625.aspx" TargetMode="External"/><Relationship Id="rId85" Type="http://schemas.openxmlformats.org/officeDocument/2006/relationships/hyperlink" Target="https://thuvienphapluat.vn/van-ban/thuong-mai/nghi-dinh-114-2009-nd-cp-sua-doi-nghi-dinh-02-2003-nd-cp-phat-trien-quan-ly-cho-99270.aspx" TargetMode="External"/><Relationship Id="rId93" Type="http://schemas.openxmlformats.org/officeDocument/2006/relationships/hyperlink" Target="https://thuvienphapluat.vn/van-ban/thuong-mai/nghi-dinh-114-2009-nd-cp-sua-doi-nghi-dinh-02-2003-nd-cp-phat-trien-quan-ly-cho-99270.aspx" TargetMode="External"/><Relationship Id="rId98" Type="http://schemas.openxmlformats.org/officeDocument/2006/relationships/hyperlink" Target="https://thuvienphapluat.vn/van-ban/xay-dung-do-thi/nghi-dinh-02-2003-nd-cp-phat-trien-quan-ly-cho-50625.aspx" TargetMode="External"/><Relationship Id="rId121" Type="http://schemas.openxmlformats.org/officeDocument/2006/relationships/hyperlink" Target="https://thuvienphapluat.vn/van-ban/thuong-mai/nghi-dinh-114-2009-nd-cp-sua-doi-nghi-dinh-02-2003-nd-cp-phat-trien-quan-ly-cho-99270.aspx" TargetMode="External"/><Relationship Id="rId3" Type="http://schemas.openxmlformats.org/officeDocument/2006/relationships/settings" Target="settings.xml"/><Relationship Id="rId12" Type="http://schemas.openxmlformats.org/officeDocument/2006/relationships/hyperlink" Target="https://thuvienphapluat.vn/van-ban/dau-tu/nghi-dinh-108-2006-nd-cp-huong-dan-luat-dau-tu-15963.aspx" TargetMode="External"/><Relationship Id="rId17" Type="http://schemas.openxmlformats.org/officeDocument/2006/relationships/hyperlink" Target="https://thuvienphapluat.vn/van-ban/xay-dung-do-thi/nghi-dinh-02-2003-nd-cp-phat-trien-quan-ly-cho-50625.aspx" TargetMode="External"/><Relationship Id="rId25" Type="http://schemas.openxmlformats.org/officeDocument/2006/relationships/hyperlink" Target="https://thuvienphapluat.vn/van-ban/xay-dung-do-thi/nghi-dinh-02-2003-nd-cp-phat-trien-quan-ly-cho-50625.aspx" TargetMode="External"/><Relationship Id="rId33" Type="http://schemas.openxmlformats.org/officeDocument/2006/relationships/hyperlink" Target="https://thuvienphapluat.vn/van-ban/xay-dung-do-thi/nghi-dinh-02-2003-nd-cp-phat-trien-quan-ly-cho-50625.aspx" TargetMode="External"/><Relationship Id="rId38" Type="http://schemas.openxmlformats.org/officeDocument/2006/relationships/hyperlink" Target="https://thuvienphapluat.vn/van-ban/thuong-mai/nghi-dinh-114-2009-nd-cp-sua-doi-nghi-dinh-02-2003-nd-cp-phat-trien-quan-ly-cho-99270.aspx" TargetMode="External"/><Relationship Id="rId46" Type="http://schemas.openxmlformats.org/officeDocument/2006/relationships/hyperlink" Target="https://thuvienphapluat.vn/van-ban/xay-dung-do-thi/nghi-dinh-02-2003-nd-cp-phat-trien-quan-ly-cho-50625.aspx" TargetMode="External"/><Relationship Id="rId59" Type="http://schemas.openxmlformats.org/officeDocument/2006/relationships/hyperlink" Target="https://thuvienphapluat.vn/van-ban/xay-dung-do-thi/nghi-dinh-02-2003-nd-cp-phat-trien-quan-ly-cho-50625.aspx" TargetMode="External"/><Relationship Id="rId67" Type="http://schemas.openxmlformats.org/officeDocument/2006/relationships/hyperlink" Target="https://thuvienphapluat.vn/van-ban/xay-dung-do-thi/nghi-dinh-02-2003-nd-cp-phat-trien-quan-ly-cho-50625.aspx" TargetMode="External"/><Relationship Id="rId103" Type="http://schemas.openxmlformats.org/officeDocument/2006/relationships/hyperlink" Target="https://thuvienphapluat.vn/van-ban/thuong-mai/nghi-dinh-114-2009-nd-cp-sua-doi-nghi-dinh-02-2003-nd-cp-phat-trien-quan-ly-cho-99270.aspx" TargetMode="External"/><Relationship Id="rId108" Type="http://schemas.openxmlformats.org/officeDocument/2006/relationships/hyperlink" Target="https://thuvienphapluat.vn/van-ban/xay-dung-do-thi/nghi-dinh-02-2003-nd-cp-phat-trien-quan-ly-cho-50625.aspx" TargetMode="External"/><Relationship Id="rId116" Type="http://schemas.openxmlformats.org/officeDocument/2006/relationships/hyperlink" Target="https://thuvienphapluat.vn/van-ban/xay-dung-do-thi/nghi-dinh-02-2003-nd-cp-phat-trien-quan-ly-cho-50625.aspx" TargetMode="External"/><Relationship Id="rId124" Type="http://schemas.openxmlformats.org/officeDocument/2006/relationships/hyperlink" Target="https://thuvienphapluat.vn/van-ban/xay-dung-do-thi/nghi-dinh-02-2003-nd-cp-phat-trien-quan-ly-cho-50625.aspx" TargetMode="External"/><Relationship Id="rId129" Type="http://schemas.openxmlformats.org/officeDocument/2006/relationships/fontTable" Target="fontTable.xml"/><Relationship Id="rId20" Type="http://schemas.openxmlformats.org/officeDocument/2006/relationships/hyperlink" Target="https://thuvienphapluat.vn/van-ban/thuong-mai/nghi-dinh-114-2009-nd-cp-sua-doi-nghi-dinh-02-2003-nd-cp-phat-trien-quan-ly-cho-99270.aspx" TargetMode="External"/><Relationship Id="rId41" Type="http://schemas.openxmlformats.org/officeDocument/2006/relationships/hyperlink" Target="https://thuvienphapluat.vn/van-ban/xay-dung-do-thi/nghi-dinh-02-2003-nd-cp-phat-trien-quan-ly-cho-50625.aspx" TargetMode="External"/><Relationship Id="rId54" Type="http://schemas.openxmlformats.org/officeDocument/2006/relationships/hyperlink" Target="https://thuvienphapluat.vn/van-ban/xay-dung-do-thi/nghi-dinh-02-2003-nd-cp-phat-trien-quan-ly-cho-50625.aspx" TargetMode="External"/><Relationship Id="rId62" Type="http://schemas.openxmlformats.org/officeDocument/2006/relationships/hyperlink" Target="https://thuvienphapluat.vn/van-ban/thuong-mai/nghi-dinh-114-2009-nd-cp-sua-doi-nghi-dinh-02-2003-nd-cp-phat-trien-quan-ly-cho-99270.aspx" TargetMode="External"/><Relationship Id="rId70" Type="http://schemas.openxmlformats.org/officeDocument/2006/relationships/hyperlink" Target="https://thuvienphapluat.vn/van-ban/xay-dung-do-thi/nghi-dinh-02-2003-nd-cp-phat-trien-quan-ly-cho-50625.aspx" TargetMode="External"/><Relationship Id="rId75" Type="http://schemas.openxmlformats.org/officeDocument/2006/relationships/hyperlink" Target="https://thuvienphapluat.vn/van-ban/thuong-mai/nghi-dinh-114-2009-nd-cp-sua-doi-nghi-dinh-02-2003-nd-cp-phat-trien-quan-ly-cho-99270.aspx" TargetMode="External"/><Relationship Id="rId83" Type="http://schemas.openxmlformats.org/officeDocument/2006/relationships/hyperlink" Target="https://thuvienphapluat.vn/van-ban/thuong-mai/nghi-dinh-114-2009-nd-cp-sua-doi-nghi-dinh-02-2003-nd-cp-phat-trien-quan-ly-cho-99270.aspx" TargetMode="External"/><Relationship Id="rId88" Type="http://schemas.openxmlformats.org/officeDocument/2006/relationships/hyperlink" Target="https://thuvienphapluat.vn/van-ban/xay-dung-do-thi/nghi-dinh-02-2003-nd-cp-phat-trien-quan-ly-cho-50625.aspx" TargetMode="External"/><Relationship Id="rId91" Type="http://schemas.openxmlformats.org/officeDocument/2006/relationships/hyperlink" Target="https://thuvienphapluat.vn/van-ban/thuong-mai/nghi-dinh-114-2009-nd-cp-sua-doi-nghi-dinh-02-2003-nd-cp-phat-trien-quan-ly-cho-99270.aspx" TargetMode="External"/><Relationship Id="rId96" Type="http://schemas.openxmlformats.org/officeDocument/2006/relationships/hyperlink" Target="https://thuvienphapluat.vn/van-ban/xay-dung-do-thi/nghi-dinh-02-2003-nd-cp-phat-trien-quan-ly-cho-50625.aspx" TargetMode="External"/><Relationship Id="rId111" Type="http://schemas.openxmlformats.org/officeDocument/2006/relationships/hyperlink" Target="https://thuvienphapluat.vn/van-ban/thuong-mai/nghi-dinh-114-2009-nd-cp-sua-doi-nghi-dinh-02-2003-nd-cp-phat-trien-quan-ly-cho-99270.aspx"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thuvienphapluat.vn/van-ban/xuat-nhap-khau/nghi-dinh-151-2006-nd-cp-tin-dung-dau-tu-xuat-khau-cua-nha-nuoc-16078.aspx" TargetMode="External"/><Relationship Id="rId23" Type="http://schemas.openxmlformats.org/officeDocument/2006/relationships/hyperlink" Target="https://thuvienphapluat.vn/van-ban/xay-dung-do-thi/nghi-dinh-02-2003-nd-cp-phat-trien-quan-ly-cho-50625.aspx" TargetMode="External"/><Relationship Id="rId28" Type="http://schemas.openxmlformats.org/officeDocument/2006/relationships/hyperlink" Target="https://thuvienphapluat.vn/van-ban/thuong-mai/nghi-dinh-114-2009-nd-cp-sua-doi-nghi-dinh-02-2003-nd-cp-phat-trien-quan-ly-cho-99270.aspx" TargetMode="External"/><Relationship Id="rId36" Type="http://schemas.openxmlformats.org/officeDocument/2006/relationships/hyperlink" Target="https://thuvienphapluat.vn/van-ban/thuong-mai/nghi-dinh-114-2009-nd-cp-sua-doi-nghi-dinh-02-2003-nd-cp-phat-trien-quan-ly-cho-99270.aspx" TargetMode="External"/><Relationship Id="rId49" Type="http://schemas.openxmlformats.org/officeDocument/2006/relationships/hyperlink" Target="https://thuvienphapluat.vn/van-ban/xay-dung-do-thi/nghi-dinh-02-2003-nd-cp-phat-trien-quan-ly-cho-50625.aspx" TargetMode="External"/><Relationship Id="rId57" Type="http://schemas.openxmlformats.org/officeDocument/2006/relationships/hyperlink" Target="https://thuvienphapluat.vn/van-ban/xay-dung-do-thi/nghi-dinh-02-2003-nd-cp-phat-trien-quan-ly-cho-50625.aspx" TargetMode="External"/><Relationship Id="rId106" Type="http://schemas.openxmlformats.org/officeDocument/2006/relationships/hyperlink" Target="https://thuvienphapluat.vn/van-ban/xay-dung-do-thi/nghi-dinh-02-2003-nd-cp-phat-trien-quan-ly-cho-50625.aspx" TargetMode="External"/><Relationship Id="rId114" Type="http://schemas.openxmlformats.org/officeDocument/2006/relationships/hyperlink" Target="https://thuvienphapluat.vn/van-ban/xay-dung-do-thi/nghi-dinh-02-2003-nd-cp-phat-trien-quan-ly-cho-50625.aspx" TargetMode="External"/><Relationship Id="rId119" Type="http://schemas.openxmlformats.org/officeDocument/2006/relationships/hyperlink" Target="https://thuvienphapluat.vn/van-ban/thuong-mai/nghi-dinh-114-2009-nd-cp-sua-doi-nghi-dinh-02-2003-nd-cp-phat-trien-quan-ly-cho-99270.aspx" TargetMode="External"/><Relationship Id="rId127" Type="http://schemas.openxmlformats.org/officeDocument/2006/relationships/hyperlink" Target="https://thuvienphapluat.vn/van-ban/xay-dung-do-thi/nghi-dinh-02-2003-nd-cp-phat-trien-quan-ly-cho-50625.aspx" TargetMode="External"/><Relationship Id="rId10" Type="http://schemas.openxmlformats.org/officeDocument/2006/relationships/hyperlink" Target="https://thuvienphapluat.vn/van-ban/doanh-nghiep/nghi-dinh-29-2008-nd-cp-khu-cong-nghiep-khu-che-xuat-khu-kinh-te-64162.aspx" TargetMode="External"/><Relationship Id="rId31" Type="http://schemas.openxmlformats.org/officeDocument/2006/relationships/hyperlink" Target="https://thuvienphapluat.vn/van-ban/xay-dung-do-thi/nghi-dinh-02-2003-nd-cp-phat-trien-quan-ly-cho-50625.aspx" TargetMode="External"/><Relationship Id="rId44" Type="http://schemas.openxmlformats.org/officeDocument/2006/relationships/hyperlink" Target="https://thuvienphapluat.vn/van-ban/xay-dung-do-thi/nghi-dinh-02-2003-nd-cp-phat-trien-quan-ly-cho-50625.aspx" TargetMode="External"/><Relationship Id="rId52" Type="http://schemas.openxmlformats.org/officeDocument/2006/relationships/hyperlink" Target="https://thuvienphapluat.vn/van-ban/xay-dung-do-thi/nghi-dinh-02-2003-nd-cp-phat-trien-quan-ly-cho-50625.aspx" TargetMode="External"/><Relationship Id="rId60" Type="http://schemas.openxmlformats.org/officeDocument/2006/relationships/hyperlink" Target="https://thuvienphapluat.vn/van-ban/thuong-mai/nghi-dinh-114-2009-nd-cp-sua-doi-nghi-dinh-02-2003-nd-cp-phat-trien-quan-ly-cho-99270.aspx" TargetMode="External"/><Relationship Id="rId65" Type="http://schemas.openxmlformats.org/officeDocument/2006/relationships/hyperlink" Target="https://thuvienphapluat.vn/van-ban/xay-dung-do-thi/nghi-dinh-02-2003-nd-cp-phat-trien-quan-ly-cho-50625.aspx" TargetMode="External"/><Relationship Id="rId73" Type="http://schemas.openxmlformats.org/officeDocument/2006/relationships/hyperlink" Target="https://thuvienphapluat.vn/van-ban/thuong-mai/nghi-dinh-114-2009-nd-cp-sua-doi-nghi-dinh-02-2003-nd-cp-phat-trien-quan-ly-cho-99270.aspx" TargetMode="External"/><Relationship Id="rId78" Type="http://schemas.openxmlformats.org/officeDocument/2006/relationships/hyperlink" Target="https://thuvienphapluat.vn/van-ban/xay-dung-do-thi/nghi-dinh-02-2003-nd-cp-phat-trien-quan-ly-cho-50625.aspx" TargetMode="External"/><Relationship Id="rId81" Type="http://schemas.openxmlformats.org/officeDocument/2006/relationships/hyperlink" Target="https://thuvienphapluat.vn/van-ban/thuong-mai/nghi-dinh-114-2009-nd-cp-sua-doi-nghi-dinh-02-2003-nd-cp-phat-trien-quan-ly-cho-99270.aspx" TargetMode="External"/><Relationship Id="rId86" Type="http://schemas.openxmlformats.org/officeDocument/2006/relationships/hyperlink" Target="https://thuvienphapluat.vn/van-ban/xay-dung-do-thi/nghi-dinh-02-2003-nd-cp-phat-trien-quan-ly-cho-50625.aspx" TargetMode="External"/><Relationship Id="rId94" Type="http://schemas.openxmlformats.org/officeDocument/2006/relationships/hyperlink" Target="https://thuvienphapluat.vn/van-ban/xay-dung-do-thi/nghi-dinh-02-2003-nd-cp-phat-trien-quan-ly-cho-50625.aspx" TargetMode="External"/><Relationship Id="rId99" Type="http://schemas.openxmlformats.org/officeDocument/2006/relationships/hyperlink" Target="https://thuvienphapluat.vn/van-ban/thuong-mai/nghi-dinh-114-2009-nd-cp-sua-doi-nghi-dinh-02-2003-nd-cp-phat-trien-quan-ly-cho-99270.aspx" TargetMode="External"/><Relationship Id="rId101" Type="http://schemas.openxmlformats.org/officeDocument/2006/relationships/hyperlink" Target="https://thuvienphapluat.vn/van-ban/thuong-mai/nghi-dinh-114-2009-nd-cp-sua-doi-nghi-dinh-02-2003-nd-cp-phat-trien-quan-ly-cho-99270.aspx" TargetMode="External"/><Relationship Id="rId122" Type="http://schemas.openxmlformats.org/officeDocument/2006/relationships/hyperlink" Target="https://thuvienphapluat.vn/van-ban/xay-dung-do-thi/nghi-dinh-02-2003-nd-cp-phat-trien-quan-ly-cho-50625.aspx"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huvienphapluat.vn/van-ban/xay-dung-do-thi/nghi-dinh-02-2003-nd-cp-phat-trien-quan-ly-cho-50625.aspx" TargetMode="External"/><Relationship Id="rId13" Type="http://schemas.openxmlformats.org/officeDocument/2006/relationships/hyperlink" Target="https://thuvienphapluat.vn/van-ban/xuat-nhap-khau/nghi-dinh-151-2006-nd-cp-tin-dung-dau-tu-xuat-khau-cua-nha-nuoc-16078.aspx" TargetMode="External"/><Relationship Id="rId18" Type="http://schemas.openxmlformats.org/officeDocument/2006/relationships/hyperlink" Target="https://thuvienphapluat.vn/van-ban/thuong-mai/nghi-dinh-114-2009-nd-cp-sua-doi-nghi-dinh-02-2003-nd-cp-phat-trien-quan-ly-cho-99270.aspx" TargetMode="External"/><Relationship Id="rId39" Type="http://schemas.openxmlformats.org/officeDocument/2006/relationships/hyperlink" Target="https://thuvienphapluat.vn/van-ban/xay-dung-do-thi/nghi-dinh-02-2003-nd-cp-phat-trien-quan-ly-cho-50625.aspx" TargetMode="External"/><Relationship Id="rId109" Type="http://schemas.openxmlformats.org/officeDocument/2006/relationships/hyperlink" Target="https://thuvienphapluat.vn/van-ban/thuong-mai/nghi-dinh-114-2009-nd-cp-sua-doi-nghi-dinh-02-2003-nd-cp-phat-trien-quan-ly-cho-99270.aspx" TargetMode="External"/><Relationship Id="rId34" Type="http://schemas.openxmlformats.org/officeDocument/2006/relationships/hyperlink" Target="https://thuvienphapluat.vn/van-ban/thuong-mai/nghi-dinh-114-2009-nd-cp-sua-doi-nghi-dinh-02-2003-nd-cp-phat-trien-quan-ly-cho-99270.aspx" TargetMode="External"/><Relationship Id="rId50" Type="http://schemas.openxmlformats.org/officeDocument/2006/relationships/hyperlink" Target="https://thuvienphapluat.vn/van-ban/thuong-mai/nghi-dinh-114-2009-nd-cp-sua-doi-nghi-dinh-02-2003-nd-cp-phat-trien-quan-ly-cho-99270.aspx" TargetMode="External"/><Relationship Id="rId55" Type="http://schemas.openxmlformats.org/officeDocument/2006/relationships/hyperlink" Target="https://thuvienphapluat.vn/van-ban/xay-dung-do-thi/nghi-dinh-02-2003-nd-cp-phat-trien-quan-ly-cho-50625.aspx" TargetMode="External"/><Relationship Id="rId76" Type="http://schemas.openxmlformats.org/officeDocument/2006/relationships/hyperlink" Target="https://thuvienphapluat.vn/van-ban/xay-dung-do-thi/nghi-dinh-02-2003-nd-cp-phat-trien-quan-ly-cho-50625.aspx" TargetMode="External"/><Relationship Id="rId97" Type="http://schemas.openxmlformats.org/officeDocument/2006/relationships/hyperlink" Target="https://thuvienphapluat.vn/van-ban/thuong-mai/nghi-dinh-114-2009-nd-cp-sua-doi-nghi-dinh-02-2003-nd-cp-phat-trien-quan-ly-cho-99270.aspx" TargetMode="External"/><Relationship Id="rId104" Type="http://schemas.openxmlformats.org/officeDocument/2006/relationships/hyperlink" Target="https://thuvienphapluat.vn/van-ban/xay-dung-do-thi/nghi-dinh-02-2003-nd-cp-phat-trien-quan-ly-cho-50625.aspx" TargetMode="External"/><Relationship Id="rId120" Type="http://schemas.openxmlformats.org/officeDocument/2006/relationships/hyperlink" Target="https://thuvienphapluat.vn/van-ban/xay-dung-do-thi/nghi-dinh-02-2003-nd-cp-phat-trien-quan-ly-cho-50625.aspx" TargetMode="External"/><Relationship Id="rId125" Type="http://schemas.openxmlformats.org/officeDocument/2006/relationships/hyperlink" Target="https://thuvienphapluat.vn/van-ban/xay-dung-do-thi/nghi-dinh-02-2003-nd-cp-phat-trien-quan-ly-cho-50625.aspx" TargetMode="External"/><Relationship Id="rId7" Type="http://schemas.openxmlformats.org/officeDocument/2006/relationships/hyperlink" Target="https://thuvienphapluat.vn/van-ban/xay-dung-do-thi/nghi-dinh-02-2003-nd-cp-phat-trien-quan-ly-cho-50625.aspx" TargetMode="External"/><Relationship Id="rId71" Type="http://schemas.openxmlformats.org/officeDocument/2006/relationships/hyperlink" Target="https://thuvienphapluat.vn/van-ban/thuong-mai/nghi-dinh-114-2009-nd-cp-sua-doi-nghi-dinh-02-2003-nd-cp-phat-trien-quan-ly-cho-99270.aspx" TargetMode="External"/><Relationship Id="rId92" Type="http://schemas.openxmlformats.org/officeDocument/2006/relationships/hyperlink" Target="https://thuvienphapluat.vn/van-ban/xay-dung-do-thi/nghi-dinh-02-2003-nd-cp-phat-trien-quan-ly-cho-50625.aspx" TargetMode="External"/><Relationship Id="rId2" Type="http://schemas.microsoft.com/office/2007/relationships/stylesWithEffects" Target="stylesWithEffects.xml"/><Relationship Id="rId29" Type="http://schemas.openxmlformats.org/officeDocument/2006/relationships/hyperlink" Target="https://thuvienphapluat.vn/van-ban/xay-dung-do-thi/nghi-dinh-02-2003-nd-cp-phat-trien-quan-ly-cho-50625.aspx" TargetMode="External"/><Relationship Id="rId24" Type="http://schemas.openxmlformats.org/officeDocument/2006/relationships/hyperlink" Target="https://thuvienphapluat.vn/van-ban/thuong-mai/nghi-dinh-114-2009-nd-cp-sua-doi-nghi-dinh-02-2003-nd-cp-phat-trien-quan-ly-cho-99270.aspx" TargetMode="External"/><Relationship Id="rId40" Type="http://schemas.openxmlformats.org/officeDocument/2006/relationships/hyperlink" Target="https://thuvienphapluat.vn/van-ban/xay-dung-do-thi/nghi-dinh-02-2003-nd-cp-phat-trien-quan-ly-cho-50625.aspx" TargetMode="External"/><Relationship Id="rId45" Type="http://schemas.openxmlformats.org/officeDocument/2006/relationships/hyperlink" Target="https://thuvienphapluat.vn/van-ban/xay-dung-do-thi/nghi-dinh-02-2003-nd-cp-phat-trien-quan-ly-cho-50625.aspx" TargetMode="External"/><Relationship Id="rId66" Type="http://schemas.openxmlformats.org/officeDocument/2006/relationships/hyperlink" Target="https://thuvienphapluat.vn/van-ban/xay-dung-do-thi/nghi-dinh-02-2003-nd-cp-phat-trien-quan-ly-cho-50625.aspx" TargetMode="External"/><Relationship Id="rId87" Type="http://schemas.openxmlformats.org/officeDocument/2006/relationships/hyperlink" Target="https://thuvienphapluat.vn/van-ban/thuong-mai/nghi-dinh-114-2009-nd-cp-sua-doi-nghi-dinh-02-2003-nd-cp-phat-trien-quan-ly-cho-99270.aspx" TargetMode="External"/><Relationship Id="rId110" Type="http://schemas.openxmlformats.org/officeDocument/2006/relationships/hyperlink" Target="https://thuvienphapluat.vn/van-ban/xay-dung-do-thi/nghi-dinh-02-2003-nd-cp-phat-trien-quan-ly-cho-50625.aspx" TargetMode="External"/><Relationship Id="rId115" Type="http://schemas.openxmlformats.org/officeDocument/2006/relationships/hyperlink" Target="https://thuvienphapluat.vn/van-ban/thuong-mai/nghi-dinh-114-2009-nd-cp-sua-doi-nghi-dinh-02-2003-nd-cp-phat-trien-quan-ly-cho-99270.aspx" TargetMode="External"/><Relationship Id="rId61" Type="http://schemas.openxmlformats.org/officeDocument/2006/relationships/hyperlink" Target="https://thuvienphapluat.vn/van-ban/xay-dung-do-thi/nghi-dinh-02-2003-nd-cp-phat-trien-quan-ly-cho-50625.aspx" TargetMode="External"/><Relationship Id="rId82" Type="http://schemas.openxmlformats.org/officeDocument/2006/relationships/hyperlink" Target="https://thuvienphapluat.vn/van-ban/xay-dung-do-thi/nghi-dinh-02-2003-nd-cp-phat-trien-quan-ly-cho-5062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1</Pages>
  <Words>14111</Words>
  <Characters>80434</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3</cp:revision>
  <dcterms:created xsi:type="dcterms:W3CDTF">2020-07-20T08:02:00Z</dcterms:created>
  <dcterms:modified xsi:type="dcterms:W3CDTF">2020-07-28T09:55:00Z</dcterms:modified>
</cp:coreProperties>
</file>